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736D" w:rsidRDefault="0013736D" w:rsidP="008003E9">
      <w:pPr>
        <w:shd w:val="clear" w:color="auto" w:fill="FFFFFF"/>
        <w:spacing w:after="0" w:line="480" w:lineRule="atLeast"/>
        <w:outlineLvl w:val="0"/>
        <w:rPr>
          <w:rFonts w:ascii="Segoe UI" w:eastAsia="Times New Roman" w:hAnsi="Segoe UI" w:cs="Segoe UI"/>
          <w:b/>
          <w:bCs/>
          <w:spacing w:val="-10"/>
          <w:kern w:val="36"/>
          <w:sz w:val="32"/>
          <w:szCs w:val="32"/>
        </w:rPr>
      </w:pPr>
    </w:p>
    <w:p w:rsidR="00EE5AB1" w:rsidRDefault="00EE5AB1" w:rsidP="00EE5AB1">
      <w:pPr>
        <w:jc w:val="center"/>
        <w:rPr>
          <w:rFonts w:ascii="Segoe UI" w:eastAsia="Times New Roman" w:hAnsi="Segoe UI" w:cs="Segoe UI"/>
          <w:b/>
          <w:bCs/>
          <w:spacing w:val="-10"/>
          <w:kern w:val="36"/>
          <w:sz w:val="32"/>
          <w:szCs w:val="32"/>
        </w:rPr>
      </w:pPr>
    </w:p>
    <w:p w:rsidR="00EE5AB1" w:rsidRDefault="00EE5AB1" w:rsidP="00EE5AB1">
      <w:pPr>
        <w:jc w:val="center"/>
        <w:rPr>
          <w:rFonts w:ascii="Segoe UI" w:eastAsia="Times New Roman" w:hAnsi="Segoe UI" w:cs="Segoe UI"/>
          <w:b/>
          <w:bCs/>
          <w:spacing w:val="-10"/>
          <w:kern w:val="36"/>
          <w:sz w:val="32"/>
          <w:szCs w:val="32"/>
        </w:rPr>
      </w:pPr>
    </w:p>
    <w:p w:rsidR="00EE5AB1" w:rsidRDefault="00EE5AB1" w:rsidP="00EE5AB1">
      <w:pPr>
        <w:jc w:val="center"/>
        <w:rPr>
          <w:rFonts w:ascii="Segoe UI" w:eastAsia="Times New Roman" w:hAnsi="Segoe UI" w:cs="Segoe UI"/>
          <w:b/>
          <w:bCs/>
          <w:spacing w:val="-10"/>
          <w:kern w:val="36"/>
          <w:sz w:val="32"/>
          <w:szCs w:val="32"/>
        </w:rPr>
      </w:pPr>
    </w:p>
    <w:p w:rsidR="00EE5AB1" w:rsidRDefault="00EE5AB1" w:rsidP="00EE5AB1">
      <w:pPr>
        <w:jc w:val="center"/>
        <w:rPr>
          <w:rFonts w:ascii="Segoe UI" w:eastAsia="Times New Roman" w:hAnsi="Segoe UI" w:cs="Segoe UI"/>
          <w:b/>
          <w:bCs/>
          <w:spacing w:val="-10"/>
          <w:kern w:val="36"/>
          <w:sz w:val="32"/>
          <w:szCs w:val="32"/>
        </w:rPr>
      </w:pPr>
    </w:p>
    <w:p w:rsidR="00EE5AB1" w:rsidRDefault="00EE5AB1" w:rsidP="00EE5AB1">
      <w:pPr>
        <w:jc w:val="center"/>
        <w:rPr>
          <w:rFonts w:ascii="Segoe UI" w:eastAsia="Times New Roman" w:hAnsi="Segoe UI" w:cs="Segoe UI"/>
          <w:b/>
          <w:bCs/>
          <w:spacing w:val="-10"/>
          <w:kern w:val="36"/>
          <w:sz w:val="32"/>
          <w:szCs w:val="32"/>
        </w:rPr>
      </w:pPr>
    </w:p>
    <w:p w:rsidR="00EE5AB1" w:rsidRDefault="00EE5AB1" w:rsidP="00EE5AB1">
      <w:pPr>
        <w:jc w:val="center"/>
        <w:rPr>
          <w:rFonts w:ascii="Segoe UI" w:eastAsia="Times New Roman" w:hAnsi="Segoe UI" w:cs="Segoe UI"/>
          <w:b/>
          <w:bCs/>
          <w:spacing w:val="-10"/>
          <w:kern w:val="36"/>
          <w:sz w:val="32"/>
          <w:szCs w:val="32"/>
        </w:rPr>
      </w:pPr>
    </w:p>
    <w:p w:rsidR="00EE5AB1" w:rsidRDefault="00EE5AB1" w:rsidP="00EE5AB1">
      <w:pPr>
        <w:jc w:val="center"/>
        <w:rPr>
          <w:rFonts w:ascii="Segoe UI" w:eastAsia="Times New Roman" w:hAnsi="Segoe UI" w:cs="Segoe UI"/>
          <w:b/>
          <w:bCs/>
          <w:spacing w:val="-10"/>
          <w:kern w:val="36"/>
          <w:sz w:val="32"/>
          <w:szCs w:val="32"/>
        </w:rPr>
      </w:pPr>
    </w:p>
    <w:p w:rsidR="0013736D" w:rsidRPr="00EE5AB1" w:rsidRDefault="0013736D" w:rsidP="00EE5AB1">
      <w:pPr>
        <w:jc w:val="center"/>
        <w:rPr>
          <w:rFonts w:ascii="Segoe UI" w:hAnsi="Segoe UI" w:cs="Segoe UI"/>
          <w:b/>
          <w:bCs/>
          <w:spacing w:val="-10"/>
          <w:kern w:val="36"/>
          <w:sz w:val="44"/>
          <w:szCs w:val="44"/>
        </w:rPr>
      </w:pPr>
      <w:proofErr w:type="spellStart"/>
      <w:r w:rsidRPr="00EE5AB1">
        <w:rPr>
          <w:rFonts w:ascii="Segoe UI" w:eastAsia="Times New Roman" w:hAnsi="Segoe UI" w:cs="Segoe UI"/>
          <w:b/>
          <w:bCs/>
          <w:spacing w:val="-10"/>
          <w:kern w:val="36"/>
          <w:sz w:val="44"/>
          <w:szCs w:val="44"/>
        </w:rPr>
        <w:t>EForT</w:t>
      </w:r>
      <w:proofErr w:type="spellEnd"/>
      <w:r w:rsidRPr="00EE5AB1">
        <w:rPr>
          <w:rFonts w:ascii="Segoe UI" w:eastAsia="Times New Roman" w:hAnsi="Segoe UI" w:cs="Segoe UI"/>
          <w:b/>
          <w:bCs/>
          <w:spacing w:val="-10"/>
          <w:kern w:val="36"/>
          <w:sz w:val="44"/>
          <w:szCs w:val="44"/>
        </w:rPr>
        <w:t>-EFTT- Empowered Forex Traders Trend Trading</w:t>
      </w:r>
    </w:p>
    <w:p w:rsidR="0013736D" w:rsidRDefault="0013736D" w:rsidP="00EE5AB1">
      <w:pPr>
        <w:jc w:val="center"/>
        <w:rPr>
          <w:rFonts w:ascii="Segoe UI" w:eastAsia="Times New Roman" w:hAnsi="Segoe UI" w:cs="Segoe UI"/>
          <w:b/>
          <w:bCs/>
          <w:spacing w:val="-10"/>
          <w:kern w:val="36"/>
          <w:sz w:val="32"/>
          <w:szCs w:val="32"/>
        </w:rPr>
      </w:pPr>
    </w:p>
    <w:p w:rsidR="0013736D" w:rsidRDefault="00EE5AB1" w:rsidP="00EE5AB1">
      <w:pPr>
        <w:jc w:val="center"/>
        <w:rPr>
          <w:rFonts w:ascii="Segoe UI" w:eastAsia="Times New Roman" w:hAnsi="Segoe UI" w:cs="Segoe UI"/>
          <w:b/>
          <w:bCs/>
          <w:spacing w:val="-10"/>
          <w:kern w:val="36"/>
          <w:sz w:val="32"/>
          <w:szCs w:val="32"/>
        </w:rPr>
      </w:pPr>
      <w:r>
        <w:rPr>
          <w:rFonts w:ascii="Segoe UI" w:eastAsia="Times New Roman" w:hAnsi="Segoe UI" w:cs="Segoe UI"/>
          <w:b/>
          <w:bCs/>
          <w:spacing w:val="-10"/>
          <w:kern w:val="36"/>
          <w:sz w:val="32"/>
          <w:szCs w:val="32"/>
        </w:rPr>
        <w:t>Fall 2019</w:t>
      </w:r>
    </w:p>
    <w:p w:rsidR="00EE5AB1" w:rsidRPr="008B49CE" w:rsidRDefault="00EE5AB1" w:rsidP="00EE5AB1">
      <w:pPr>
        <w:jc w:val="center"/>
        <w:rPr>
          <w:rFonts w:ascii="Segoe UI" w:eastAsia="Times New Roman" w:hAnsi="Segoe UI" w:cs="Segoe UI"/>
          <w:bCs/>
          <w:spacing w:val="-10"/>
          <w:kern w:val="36"/>
          <w:sz w:val="32"/>
          <w:szCs w:val="32"/>
        </w:rPr>
      </w:pPr>
      <w:r w:rsidRPr="008B49CE">
        <w:rPr>
          <w:rFonts w:ascii="Segoe UI" w:eastAsia="Times New Roman" w:hAnsi="Segoe UI" w:cs="Segoe UI"/>
          <w:bCs/>
          <w:spacing w:val="-10"/>
          <w:kern w:val="36"/>
          <w:sz w:val="32"/>
          <w:szCs w:val="32"/>
        </w:rPr>
        <w:t>Aaron Albiza</w:t>
      </w:r>
    </w:p>
    <w:p w:rsidR="00EE5AB1" w:rsidRPr="008B49CE" w:rsidRDefault="00EE5AB1" w:rsidP="00EE5AB1">
      <w:pPr>
        <w:jc w:val="center"/>
        <w:rPr>
          <w:rFonts w:ascii="Segoe UI" w:eastAsia="Times New Roman" w:hAnsi="Segoe UI" w:cs="Segoe UI"/>
          <w:bCs/>
          <w:spacing w:val="-10"/>
          <w:kern w:val="36"/>
          <w:sz w:val="32"/>
          <w:szCs w:val="32"/>
        </w:rPr>
      </w:pPr>
      <w:r w:rsidRPr="008B49CE">
        <w:rPr>
          <w:rFonts w:ascii="Segoe UI" w:eastAsia="Times New Roman" w:hAnsi="Segoe UI" w:cs="Segoe UI"/>
          <w:bCs/>
          <w:spacing w:val="-10"/>
          <w:kern w:val="36"/>
          <w:sz w:val="32"/>
          <w:szCs w:val="32"/>
        </w:rPr>
        <w:t>Joel De La Cruz</w:t>
      </w:r>
    </w:p>
    <w:p w:rsidR="0013736D" w:rsidRDefault="0013736D" w:rsidP="00EE5AB1">
      <w:pPr>
        <w:jc w:val="center"/>
        <w:rPr>
          <w:rFonts w:ascii="Segoe UI" w:eastAsia="Times New Roman" w:hAnsi="Segoe UI" w:cs="Segoe UI"/>
          <w:b/>
          <w:bCs/>
          <w:spacing w:val="-10"/>
          <w:kern w:val="36"/>
          <w:sz w:val="32"/>
          <w:szCs w:val="32"/>
        </w:rPr>
      </w:pPr>
    </w:p>
    <w:p w:rsidR="0013736D" w:rsidRDefault="0013736D" w:rsidP="00EE5AB1">
      <w:pPr>
        <w:jc w:val="center"/>
        <w:rPr>
          <w:rFonts w:ascii="Segoe UI" w:eastAsia="Times New Roman" w:hAnsi="Segoe UI" w:cs="Segoe UI"/>
          <w:b/>
          <w:bCs/>
          <w:spacing w:val="-10"/>
          <w:kern w:val="36"/>
          <w:sz w:val="32"/>
          <w:szCs w:val="32"/>
        </w:rPr>
      </w:pPr>
    </w:p>
    <w:p w:rsidR="0013736D" w:rsidRDefault="0013736D">
      <w:pPr>
        <w:rPr>
          <w:rFonts w:ascii="Segoe UI" w:eastAsia="Times New Roman" w:hAnsi="Segoe UI" w:cs="Segoe UI"/>
          <w:b/>
          <w:bCs/>
          <w:spacing w:val="-10"/>
          <w:kern w:val="36"/>
          <w:sz w:val="32"/>
          <w:szCs w:val="32"/>
        </w:rPr>
      </w:pPr>
    </w:p>
    <w:p w:rsidR="0013736D" w:rsidRDefault="0013736D">
      <w:pPr>
        <w:rPr>
          <w:rFonts w:ascii="Segoe UI" w:eastAsia="Times New Roman" w:hAnsi="Segoe UI" w:cs="Segoe UI"/>
          <w:b/>
          <w:bCs/>
          <w:spacing w:val="-10"/>
          <w:kern w:val="36"/>
          <w:sz w:val="32"/>
          <w:szCs w:val="32"/>
        </w:rPr>
      </w:pPr>
    </w:p>
    <w:p w:rsidR="0013736D" w:rsidRDefault="0013736D">
      <w:pPr>
        <w:rPr>
          <w:rFonts w:ascii="Segoe UI" w:eastAsia="Times New Roman" w:hAnsi="Segoe UI" w:cs="Segoe UI"/>
          <w:b/>
          <w:bCs/>
          <w:spacing w:val="-10"/>
          <w:kern w:val="36"/>
          <w:sz w:val="32"/>
          <w:szCs w:val="32"/>
        </w:rPr>
      </w:pPr>
    </w:p>
    <w:p w:rsidR="0013736D" w:rsidRDefault="0013736D">
      <w:pPr>
        <w:rPr>
          <w:rFonts w:ascii="Segoe UI" w:eastAsia="Times New Roman" w:hAnsi="Segoe UI" w:cs="Segoe UI"/>
          <w:b/>
          <w:bCs/>
          <w:spacing w:val="-10"/>
          <w:kern w:val="36"/>
          <w:sz w:val="32"/>
          <w:szCs w:val="32"/>
        </w:rPr>
      </w:pPr>
    </w:p>
    <w:p w:rsidR="0013736D" w:rsidRDefault="0013736D">
      <w:pPr>
        <w:rPr>
          <w:rFonts w:ascii="Segoe UI" w:eastAsia="Times New Roman" w:hAnsi="Segoe UI" w:cs="Segoe UI"/>
          <w:b/>
          <w:bCs/>
          <w:spacing w:val="-10"/>
          <w:kern w:val="36"/>
          <w:sz w:val="32"/>
          <w:szCs w:val="32"/>
        </w:rPr>
      </w:pPr>
    </w:p>
    <w:p w:rsidR="0013736D" w:rsidRDefault="0013736D" w:rsidP="008003E9">
      <w:pPr>
        <w:shd w:val="clear" w:color="auto" w:fill="FFFFFF"/>
        <w:spacing w:after="0" w:line="480" w:lineRule="atLeast"/>
        <w:outlineLvl w:val="0"/>
        <w:rPr>
          <w:rFonts w:ascii="Segoe UI" w:eastAsia="Times New Roman" w:hAnsi="Segoe UI" w:cs="Segoe UI"/>
          <w:b/>
          <w:bCs/>
          <w:spacing w:val="-10"/>
          <w:kern w:val="36"/>
          <w:sz w:val="32"/>
          <w:szCs w:val="32"/>
        </w:rPr>
      </w:pPr>
    </w:p>
    <w:p w:rsidR="0013736D" w:rsidRDefault="0013736D" w:rsidP="008003E9">
      <w:pPr>
        <w:shd w:val="clear" w:color="auto" w:fill="FFFFFF"/>
        <w:spacing w:after="0" w:line="480" w:lineRule="atLeast"/>
        <w:outlineLvl w:val="0"/>
        <w:rPr>
          <w:rFonts w:ascii="Segoe UI" w:eastAsia="Times New Roman" w:hAnsi="Segoe UI" w:cs="Segoe UI"/>
          <w:b/>
          <w:bCs/>
          <w:spacing w:val="-10"/>
          <w:kern w:val="36"/>
          <w:sz w:val="32"/>
          <w:szCs w:val="32"/>
        </w:rPr>
      </w:pPr>
    </w:p>
    <w:sdt>
      <w:sdtPr>
        <w:rPr>
          <w:rFonts w:asciiTheme="minorHAnsi" w:eastAsiaTheme="minorHAnsi" w:hAnsiTheme="minorHAnsi" w:cstheme="minorBidi"/>
          <w:color w:val="auto"/>
          <w:sz w:val="22"/>
          <w:szCs w:val="22"/>
        </w:rPr>
        <w:id w:val="940573646"/>
        <w:docPartObj>
          <w:docPartGallery w:val="Table of Contents"/>
          <w:docPartUnique/>
        </w:docPartObj>
      </w:sdtPr>
      <w:sdtEndPr>
        <w:rPr>
          <w:b/>
          <w:bCs/>
          <w:noProof/>
        </w:rPr>
      </w:sdtEndPr>
      <w:sdtContent>
        <w:p w:rsidR="009C15F6" w:rsidRDefault="009C15F6">
          <w:pPr>
            <w:pStyle w:val="TOCHeading"/>
          </w:pPr>
          <w:r>
            <w:t>Contents</w:t>
          </w:r>
        </w:p>
        <w:p w:rsidR="009C15F6" w:rsidRDefault="009C15F6">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26470504" w:history="1">
            <w:r w:rsidRPr="000F4DFC">
              <w:rPr>
                <w:rStyle w:val="Hyperlink"/>
                <w:rFonts w:ascii="Segoe UI" w:eastAsia="Times New Roman" w:hAnsi="Segoe UI" w:cs="Segoe UI"/>
                <w:b/>
                <w:bCs/>
                <w:noProof/>
                <w:spacing w:val="-10"/>
                <w:kern w:val="36"/>
              </w:rPr>
              <w:t>Overview</w:t>
            </w:r>
            <w:r>
              <w:rPr>
                <w:noProof/>
                <w:webHidden/>
              </w:rPr>
              <w:tab/>
            </w:r>
            <w:r>
              <w:rPr>
                <w:noProof/>
                <w:webHidden/>
              </w:rPr>
              <w:fldChar w:fldCharType="begin"/>
            </w:r>
            <w:r>
              <w:rPr>
                <w:noProof/>
                <w:webHidden/>
              </w:rPr>
              <w:instrText xml:space="preserve"> PAGEREF _Toc26470504 \h </w:instrText>
            </w:r>
            <w:r>
              <w:rPr>
                <w:noProof/>
                <w:webHidden/>
              </w:rPr>
            </w:r>
            <w:r>
              <w:rPr>
                <w:noProof/>
                <w:webHidden/>
              </w:rPr>
              <w:fldChar w:fldCharType="separate"/>
            </w:r>
            <w:r w:rsidR="008B49CE">
              <w:rPr>
                <w:noProof/>
                <w:webHidden/>
              </w:rPr>
              <w:t>2</w:t>
            </w:r>
            <w:r>
              <w:rPr>
                <w:noProof/>
                <w:webHidden/>
              </w:rPr>
              <w:fldChar w:fldCharType="end"/>
            </w:r>
          </w:hyperlink>
        </w:p>
        <w:p w:rsidR="009C15F6" w:rsidRDefault="005B7863">
          <w:pPr>
            <w:pStyle w:val="TOC1"/>
            <w:tabs>
              <w:tab w:val="right" w:leader="dot" w:pos="9350"/>
            </w:tabs>
            <w:rPr>
              <w:rFonts w:eastAsiaTheme="minorEastAsia"/>
              <w:noProof/>
            </w:rPr>
          </w:pPr>
          <w:hyperlink w:anchor="_Toc26470505" w:history="1">
            <w:r w:rsidR="009C15F6" w:rsidRPr="000F4DFC">
              <w:rPr>
                <w:rStyle w:val="Hyperlink"/>
                <w:rFonts w:ascii="Segoe UI" w:eastAsia="Times New Roman" w:hAnsi="Segoe UI" w:cs="Segoe UI"/>
                <w:b/>
                <w:bCs/>
                <w:noProof/>
                <w:spacing w:val="-10"/>
                <w:kern w:val="36"/>
              </w:rPr>
              <w:t>Tech Stack</w:t>
            </w:r>
            <w:r w:rsidR="009C15F6">
              <w:rPr>
                <w:noProof/>
                <w:webHidden/>
              </w:rPr>
              <w:tab/>
            </w:r>
            <w:r w:rsidR="009C15F6">
              <w:rPr>
                <w:noProof/>
                <w:webHidden/>
              </w:rPr>
              <w:fldChar w:fldCharType="begin"/>
            </w:r>
            <w:r w:rsidR="009C15F6">
              <w:rPr>
                <w:noProof/>
                <w:webHidden/>
              </w:rPr>
              <w:instrText xml:space="preserve"> PAGEREF _Toc26470505 \h </w:instrText>
            </w:r>
            <w:r w:rsidR="009C15F6">
              <w:rPr>
                <w:noProof/>
                <w:webHidden/>
              </w:rPr>
            </w:r>
            <w:r w:rsidR="009C15F6">
              <w:rPr>
                <w:noProof/>
                <w:webHidden/>
              </w:rPr>
              <w:fldChar w:fldCharType="separate"/>
            </w:r>
            <w:r w:rsidR="008B49CE">
              <w:rPr>
                <w:noProof/>
                <w:webHidden/>
              </w:rPr>
              <w:t>2</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06" w:history="1">
            <w:r w:rsidR="009C15F6" w:rsidRPr="000F4DFC">
              <w:rPr>
                <w:rStyle w:val="Hyperlink"/>
                <w:rFonts w:ascii="Segoe UI" w:hAnsi="Segoe UI" w:cs="Segoe UI"/>
                <w:noProof/>
                <w:spacing w:val="-10"/>
              </w:rPr>
              <w:t>Background</w:t>
            </w:r>
            <w:r w:rsidR="009C15F6">
              <w:rPr>
                <w:noProof/>
                <w:webHidden/>
              </w:rPr>
              <w:tab/>
            </w:r>
            <w:r w:rsidR="009C15F6">
              <w:rPr>
                <w:noProof/>
                <w:webHidden/>
              </w:rPr>
              <w:fldChar w:fldCharType="begin"/>
            </w:r>
            <w:r w:rsidR="009C15F6">
              <w:rPr>
                <w:noProof/>
                <w:webHidden/>
              </w:rPr>
              <w:instrText xml:space="preserve"> PAGEREF _Toc26470506 \h </w:instrText>
            </w:r>
            <w:r w:rsidR="009C15F6">
              <w:rPr>
                <w:noProof/>
                <w:webHidden/>
              </w:rPr>
            </w:r>
            <w:r w:rsidR="009C15F6">
              <w:rPr>
                <w:noProof/>
                <w:webHidden/>
              </w:rPr>
              <w:fldChar w:fldCharType="separate"/>
            </w:r>
            <w:r w:rsidR="008B49CE">
              <w:rPr>
                <w:noProof/>
                <w:webHidden/>
              </w:rPr>
              <w:t>2</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07" w:history="1">
            <w:r w:rsidR="009C15F6" w:rsidRPr="009C15F6">
              <w:rPr>
                <w:rStyle w:val="Hyperlink"/>
                <w:rFonts w:ascii="Segoe UI" w:hAnsi="Segoe UI" w:cs="Segoe UI"/>
                <w:b/>
                <w:noProof/>
                <w:spacing w:val="-10"/>
              </w:rPr>
              <w:t>Detailed Design</w:t>
            </w:r>
            <w:r w:rsidR="009C15F6">
              <w:rPr>
                <w:noProof/>
                <w:webHidden/>
              </w:rPr>
              <w:tab/>
            </w:r>
            <w:r w:rsidR="009C15F6">
              <w:rPr>
                <w:noProof/>
                <w:webHidden/>
              </w:rPr>
              <w:fldChar w:fldCharType="begin"/>
            </w:r>
            <w:r w:rsidR="009C15F6">
              <w:rPr>
                <w:noProof/>
                <w:webHidden/>
              </w:rPr>
              <w:instrText xml:space="preserve"> PAGEREF _Toc26470507 \h </w:instrText>
            </w:r>
            <w:r w:rsidR="009C15F6">
              <w:rPr>
                <w:noProof/>
                <w:webHidden/>
              </w:rPr>
            </w:r>
            <w:r w:rsidR="009C15F6">
              <w:rPr>
                <w:noProof/>
                <w:webHidden/>
              </w:rPr>
              <w:fldChar w:fldCharType="separate"/>
            </w:r>
            <w:r w:rsidR="008B49CE">
              <w:rPr>
                <w:noProof/>
                <w:webHidden/>
              </w:rPr>
              <w:t>4</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08" w:history="1">
            <w:r w:rsidR="009C15F6" w:rsidRPr="000F4DFC">
              <w:rPr>
                <w:rStyle w:val="Hyperlink"/>
                <w:rFonts w:ascii="Segoe UI" w:hAnsi="Segoe UI" w:cs="Segoe UI"/>
                <w:noProof/>
                <w:spacing w:val="-10"/>
              </w:rPr>
              <w:t>DLC Bullish Cross Signal</w:t>
            </w:r>
            <w:r w:rsidR="009C15F6">
              <w:rPr>
                <w:noProof/>
                <w:webHidden/>
              </w:rPr>
              <w:tab/>
            </w:r>
            <w:r w:rsidR="009C15F6">
              <w:rPr>
                <w:noProof/>
                <w:webHidden/>
              </w:rPr>
              <w:fldChar w:fldCharType="begin"/>
            </w:r>
            <w:r w:rsidR="009C15F6">
              <w:rPr>
                <w:noProof/>
                <w:webHidden/>
              </w:rPr>
              <w:instrText xml:space="preserve"> PAGEREF _Toc26470508 \h </w:instrText>
            </w:r>
            <w:r w:rsidR="009C15F6">
              <w:rPr>
                <w:noProof/>
                <w:webHidden/>
              </w:rPr>
            </w:r>
            <w:r w:rsidR="009C15F6">
              <w:rPr>
                <w:noProof/>
                <w:webHidden/>
              </w:rPr>
              <w:fldChar w:fldCharType="separate"/>
            </w:r>
            <w:r w:rsidR="008B49CE">
              <w:rPr>
                <w:noProof/>
                <w:webHidden/>
              </w:rPr>
              <w:t>6</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09" w:history="1">
            <w:r w:rsidR="009C15F6" w:rsidRPr="000F4DFC">
              <w:rPr>
                <w:rStyle w:val="Hyperlink"/>
                <w:rFonts w:ascii="Segoe UI" w:hAnsi="Segoe UI" w:cs="Segoe UI"/>
                <w:noProof/>
                <w:spacing w:val="-10"/>
              </w:rPr>
              <w:t>Simple Cross MA</w:t>
            </w:r>
            <w:r w:rsidR="009C15F6">
              <w:rPr>
                <w:noProof/>
                <w:webHidden/>
              </w:rPr>
              <w:tab/>
            </w:r>
            <w:r w:rsidR="009C15F6">
              <w:rPr>
                <w:noProof/>
                <w:webHidden/>
              </w:rPr>
              <w:fldChar w:fldCharType="begin"/>
            </w:r>
            <w:r w:rsidR="009C15F6">
              <w:rPr>
                <w:noProof/>
                <w:webHidden/>
              </w:rPr>
              <w:instrText xml:space="preserve"> PAGEREF _Toc26470509 \h </w:instrText>
            </w:r>
            <w:r w:rsidR="009C15F6">
              <w:rPr>
                <w:noProof/>
                <w:webHidden/>
              </w:rPr>
            </w:r>
            <w:r w:rsidR="009C15F6">
              <w:rPr>
                <w:noProof/>
                <w:webHidden/>
              </w:rPr>
              <w:fldChar w:fldCharType="separate"/>
            </w:r>
            <w:r w:rsidR="008B49CE">
              <w:rPr>
                <w:noProof/>
                <w:webHidden/>
              </w:rPr>
              <w:t>7</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10" w:history="1">
            <w:r w:rsidR="009C15F6" w:rsidRPr="000F4DFC">
              <w:rPr>
                <w:rStyle w:val="Hyperlink"/>
                <w:rFonts w:ascii="Segoe UI" w:hAnsi="Segoe UI" w:cs="Segoe UI"/>
                <w:noProof/>
                <w:spacing w:val="-10"/>
              </w:rPr>
              <w:t>BigDaddyRubberBandExpert</w:t>
            </w:r>
            <w:r w:rsidR="009C15F6">
              <w:rPr>
                <w:noProof/>
                <w:webHidden/>
              </w:rPr>
              <w:tab/>
            </w:r>
            <w:r w:rsidR="009C15F6">
              <w:rPr>
                <w:noProof/>
                <w:webHidden/>
              </w:rPr>
              <w:fldChar w:fldCharType="begin"/>
            </w:r>
            <w:r w:rsidR="009C15F6">
              <w:rPr>
                <w:noProof/>
                <w:webHidden/>
              </w:rPr>
              <w:instrText xml:space="preserve"> PAGEREF _Toc26470510 \h </w:instrText>
            </w:r>
            <w:r w:rsidR="009C15F6">
              <w:rPr>
                <w:noProof/>
                <w:webHidden/>
              </w:rPr>
            </w:r>
            <w:r w:rsidR="009C15F6">
              <w:rPr>
                <w:noProof/>
                <w:webHidden/>
              </w:rPr>
              <w:fldChar w:fldCharType="separate"/>
            </w:r>
            <w:r w:rsidR="008B49CE">
              <w:rPr>
                <w:noProof/>
                <w:webHidden/>
              </w:rPr>
              <w:t>8</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11" w:history="1">
            <w:r w:rsidR="009C15F6" w:rsidRPr="000F4DFC">
              <w:rPr>
                <w:rStyle w:val="Hyperlink"/>
                <w:rFonts w:ascii="Segoe UI" w:hAnsi="Segoe UI" w:cs="Segoe UI"/>
                <w:noProof/>
                <w:spacing w:val="-10"/>
              </w:rPr>
              <w:t>CashBullExpert</w:t>
            </w:r>
            <w:r w:rsidR="009C15F6">
              <w:rPr>
                <w:noProof/>
                <w:webHidden/>
              </w:rPr>
              <w:tab/>
            </w:r>
            <w:r w:rsidR="009C15F6">
              <w:rPr>
                <w:noProof/>
                <w:webHidden/>
              </w:rPr>
              <w:fldChar w:fldCharType="begin"/>
            </w:r>
            <w:r w:rsidR="009C15F6">
              <w:rPr>
                <w:noProof/>
                <w:webHidden/>
              </w:rPr>
              <w:instrText xml:space="preserve"> PAGEREF _Toc26470511 \h </w:instrText>
            </w:r>
            <w:r w:rsidR="009C15F6">
              <w:rPr>
                <w:noProof/>
                <w:webHidden/>
              </w:rPr>
            </w:r>
            <w:r w:rsidR="009C15F6">
              <w:rPr>
                <w:noProof/>
                <w:webHidden/>
              </w:rPr>
              <w:fldChar w:fldCharType="separate"/>
            </w:r>
            <w:r w:rsidR="008B49CE">
              <w:rPr>
                <w:noProof/>
                <w:webHidden/>
              </w:rPr>
              <w:t>8</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12" w:history="1">
            <w:r w:rsidR="009C15F6" w:rsidRPr="000F4DFC">
              <w:rPr>
                <w:rStyle w:val="Hyperlink"/>
                <w:rFonts w:ascii="Segoe UI" w:hAnsi="Segoe UI" w:cs="Segoe UI"/>
                <w:noProof/>
                <w:spacing w:val="-10"/>
              </w:rPr>
              <w:t>BigBoiExpert</w:t>
            </w:r>
            <w:r w:rsidR="009C15F6">
              <w:rPr>
                <w:noProof/>
                <w:webHidden/>
              </w:rPr>
              <w:tab/>
            </w:r>
            <w:r w:rsidR="009C15F6">
              <w:rPr>
                <w:noProof/>
                <w:webHidden/>
              </w:rPr>
              <w:fldChar w:fldCharType="begin"/>
            </w:r>
            <w:r w:rsidR="009C15F6">
              <w:rPr>
                <w:noProof/>
                <w:webHidden/>
              </w:rPr>
              <w:instrText xml:space="preserve"> PAGEREF _Toc26470512 \h </w:instrText>
            </w:r>
            <w:r w:rsidR="009C15F6">
              <w:rPr>
                <w:noProof/>
                <w:webHidden/>
              </w:rPr>
            </w:r>
            <w:r w:rsidR="009C15F6">
              <w:rPr>
                <w:noProof/>
                <w:webHidden/>
              </w:rPr>
              <w:fldChar w:fldCharType="separate"/>
            </w:r>
            <w:r w:rsidR="008B49CE">
              <w:rPr>
                <w:noProof/>
                <w:webHidden/>
              </w:rPr>
              <w:t>9</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13" w:history="1">
            <w:r w:rsidR="009C15F6" w:rsidRPr="009C15F6">
              <w:rPr>
                <w:rStyle w:val="Hyperlink"/>
                <w:rFonts w:ascii="Segoe UI" w:eastAsia="Times New Roman" w:hAnsi="Segoe UI" w:cs="Segoe UI"/>
                <w:bCs/>
                <w:noProof/>
                <w:spacing w:val="-10"/>
                <w:kern w:val="36"/>
              </w:rPr>
              <w:t>Expert Advisor Year Profit</w:t>
            </w:r>
            <w:r w:rsidR="009C15F6">
              <w:rPr>
                <w:noProof/>
                <w:webHidden/>
              </w:rPr>
              <w:tab/>
            </w:r>
            <w:r w:rsidR="009C15F6">
              <w:rPr>
                <w:noProof/>
                <w:webHidden/>
              </w:rPr>
              <w:fldChar w:fldCharType="begin"/>
            </w:r>
            <w:r w:rsidR="009C15F6">
              <w:rPr>
                <w:noProof/>
                <w:webHidden/>
              </w:rPr>
              <w:instrText xml:space="preserve"> PAGEREF _Toc26470513 \h </w:instrText>
            </w:r>
            <w:r w:rsidR="009C15F6">
              <w:rPr>
                <w:noProof/>
                <w:webHidden/>
              </w:rPr>
            </w:r>
            <w:r w:rsidR="009C15F6">
              <w:rPr>
                <w:noProof/>
                <w:webHidden/>
              </w:rPr>
              <w:fldChar w:fldCharType="separate"/>
            </w:r>
            <w:r w:rsidR="008B49CE">
              <w:rPr>
                <w:noProof/>
                <w:webHidden/>
              </w:rPr>
              <w:t>12</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14" w:history="1">
            <w:r w:rsidR="009C15F6" w:rsidRPr="000F4DFC">
              <w:rPr>
                <w:rStyle w:val="Hyperlink"/>
                <w:rFonts w:ascii="Segoe UI" w:hAnsi="Segoe UI" w:cs="Segoe UI"/>
                <w:noProof/>
                <w:spacing w:val="-10"/>
              </w:rPr>
              <w:t>Graph Analysis</w:t>
            </w:r>
            <w:r w:rsidR="009C15F6">
              <w:rPr>
                <w:noProof/>
                <w:webHidden/>
              </w:rPr>
              <w:tab/>
            </w:r>
            <w:r w:rsidR="009C15F6">
              <w:rPr>
                <w:noProof/>
                <w:webHidden/>
              </w:rPr>
              <w:fldChar w:fldCharType="begin"/>
            </w:r>
            <w:r w:rsidR="009C15F6">
              <w:rPr>
                <w:noProof/>
                <w:webHidden/>
              </w:rPr>
              <w:instrText xml:space="preserve"> PAGEREF _Toc26470514 \h </w:instrText>
            </w:r>
            <w:r w:rsidR="009C15F6">
              <w:rPr>
                <w:noProof/>
                <w:webHidden/>
              </w:rPr>
            </w:r>
            <w:r w:rsidR="009C15F6">
              <w:rPr>
                <w:noProof/>
                <w:webHidden/>
              </w:rPr>
              <w:fldChar w:fldCharType="separate"/>
            </w:r>
            <w:r w:rsidR="008B49CE">
              <w:rPr>
                <w:noProof/>
                <w:webHidden/>
              </w:rPr>
              <w:t>13</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15" w:history="1">
            <w:r w:rsidR="009C15F6" w:rsidRPr="009C15F6">
              <w:rPr>
                <w:rStyle w:val="Hyperlink"/>
                <w:rFonts w:ascii="Segoe UI" w:hAnsi="Segoe UI" w:cs="Segoe UI"/>
                <w:b/>
                <w:noProof/>
                <w:spacing w:val="-10"/>
              </w:rPr>
              <w:t>Sprint Roadmap</w:t>
            </w:r>
            <w:r w:rsidR="009C15F6">
              <w:rPr>
                <w:noProof/>
                <w:webHidden/>
              </w:rPr>
              <w:tab/>
            </w:r>
            <w:r w:rsidR="009C15F6">
              <w:rPr>
                <w:noProof/>
                <w:webHidden/>
              </w:rPr>
              <w:fldChar w:fldCharType="begin"/>
            </w:r>
            <w:r w:rsidR="009C15F6">
              <w:rPr>
                <w:noProof/>
                <w:webHidden/>
              </w:rPr>
              <w:instrText xml:space="preserve"> PAGEREF _Toc26470515 \h </w:instrText>
            </w:r>
            <w:r w:rsidR="009C15F6">
              <w:rPr>
                <w:noProof/>
                <w:webHidden/>
              </w:rPr>
            </w:r>
            <w:r w:rsidR="009C15F6">
              <w:rPr>
                <w:noProof/>
                <w:webHidden/>
              </w:rPr>
              <w:fldChar w:fldCharType="separate"/>
            </w:r>
            <w:r w:rsidR="008B49CE">
              <w:rPr>
                <w:noProof/>
                <w:webHidden/>
              </w:rPr>
              <w:t>14</w:t>
            </w:r>
            <w:r w:rsidR="009C15F6">
              <w:rPr>
                <w:noProof/>
                <w:webHidden/>
              </w:rPr>
              <w:fldChar w:fldCharType="end"/>
            </w:r>
          </w:hyperlink>
        </w:p>
        <w:p w:rsidR="009C15F6" w:rsidRDefault="005B7863">
          <w:pPr>
            <w:pStyle w:val="TOC1"/>
            <w:tabs>
              <w:tab w:val="right" w:leader="dot" w:pos="9350"/>
            </w:tabs>
            <w:rPr>
              <w:rFonts w:eastAsiaTheme="minorEastAsia"/>
              <w:noProof/>
            </w:rPr>
          </w:pPr>
          <w:hyperlink w:anchor="_Toc26470516" w:history="1">
            <w:r w:rsidR="009C15F6" w:rsidRPr="000F4DFC">
              <w:rPr>
                <w:rStyle w:val="Hyperlink"/>
                <w:rFonts w:ascii="Segoe UI" w:hAnsi="Segoe UI" w:cs="Segoe UI"/>
                <w:noProof/>
                <w:spacing w:val="-10"/>
              </w:rPr>
              <w:t>Meetings</w:t>
            </w:r>
            <w:r w:rsidR="009C15F6">
              <w:rPr>
                <w:noProof/>
                <w:webHidden/>
              </w:rPr>
              <w:tab/>
            </w:r>
            <w:r w:rsidR="009C15F6">
              <w:rPr>
                <w:noProof/>
                <w:webHidden/>
              </w:rPr>
              <w:fldChar w:fldCharType="begin"/>
            </w:r>
            <w:r w:rsidR="009C15F6">
              <w:rPr>
                <w:noProof/>
                <w:webHidden/>
              </w:rPr>
              <w:instrText xml:space="preserve"> PAGEREF _Toc26470516 \h </w:instrText>
            </w:r>
            <w:r w:rsidR="009C15F6">
              <w:rPr>
                <w:noProof/>
                <w:webHidden/>
              </w:rPr>
            </w:r>
            <w:r w:rsidR="009C15F6">
              <w:rPr>
                <w:noProof/>
                <w:webHidden/>
              </w:rPr>
              <w:fldChar w:fldCharType="separate"/>
            </w:r>
            <w:r w:rsidR="008B49CE">
              <w:rPr>
                <w:noProof/>
                <w:webHidden/>
              </w:rPr>
              <w:t>14</w:t>
            </w:r>
            <w:r w:rsidR="009C15F6">
              <w:rPr>
                <w:noProof/>
                <w:webHidden/>
              </w:rPr>
              <w:fldChar w:fldCharType="end"/>
            </w:r>
          </w:hyperlink>
        </w:p>
        <w:p w:rsidR="009C15F6" w:rsidRDefault="009C15F6">
          <w:r>
            <w:rPr>
              <w:b/>
              <w:bCs/>
              <w:noProof/>
            </w:rPr>
            <w:fldChar w:fldCharType="end"/>
          </w:r>
        </w:p>
      </w:sdtContent>
    </w:sdt>
    <w:p w:rsidR="009C15F6" w:rsidRDefault="009C15F6">
      <w:pPr>
        <w:rPr>
          <w:rFonts w:ascii="Segoe UI" w:eastAsia="Times New Roman" w:hAnsi="Segoe UI" w:cs="Segoe UI"/>
          <w:b/>
          <w:bCs/>
          <w:spacing w:val="-10"/>
          <w:kern w:val="36"/>
          <w:sz w:val="32"/>
          <w:szCs w:val="32"/>
        </w:rPr>
      </w:pPr>
      <w:r>
        <w:rPr>
          <w:rFonts w:ascii="Segoe UI" w:eastAsia="Times New Roman" w:hAnsi="Segoe UI" w:cs="Segoe UI"/>
          <w:b/>
          <w:bCs/>
          <w:spacing w:val="-10"/>
          <w:kern w:val="36"/>
          <w:sz w:val="32"/>
          <w:szCs w:val="32"/>
        </w:rPr>
        <w:br w:type="page"/>
      </w:r>
    </w:p>
    <w:p w:rsidR="008003E9" w:rsidRPr="008003E9" w:rsidRDefault="008003E9" w:rsidP="008003E9">
      <w:pPr>
        <w:shd w:val="clear" w:color="auto" w:fill="FFFFFF"/>
        <w:spacing w:after="0" w:line="480" w:lineRule="atLeast"/>
        <w:outlineLvl w:val="0"/>
        <w:rPr>
          <w:rFonts w:ascii="Segoe UI" w:eastAsia="Times New Roman" w:hAnsi="Segoe UI" w:cs="Segoe UI"/>
          <w:b/>
          <w:bCs/>
          <w:spacing w:val="-10"/>
          <w:kern w:val="36"/>
          <w:sz w:val="32"/>
          <w:szCs w:val="32"/>
        </w:rPr>
      </w:pPr>
      <w:bookmarkStart w:id="0" w:name="_Toc26470504"/>
      <w:r w:rsidRPr="008003E9">
        <w:rPr>
          <w:rFonts w:ascii="Segoe UI" w:eastAsia="Times New Roman" w:hAnsi="Segoe UI" w:cs="Segoe UI"/>
          <w:b/>
          <w:bCs/>
          <w:spacing w:val="-10"/>
          <w:kern w:val="36"/>
          <w:sz w:val="32"/>
          <w:szCs w:val="32"/>
        </w:rPr>
        <w:lastRenderedPageBreak/>
        <w:t>Overview</w:t>
      </w:r>
      <w:bookmarkEnd w:id="0"/>
    </w:p>
    <w:p w:rsidR="008003E9" w:rsidRPr="008003E9" w:rsidRDefault="008003E9" w:rsidP="008003E9">
      <w:pPr>
        <w:shd w:val="clear" w:color="auto" w:fill="FFFFFF"/>
        <w:spacing w:after="240" w:line="240" w:lineRule="auto"/>
        <w:rPr>
          <w:rFonts w:ascii="Segoe UI" w:eastAsia="Times New Roman" w:hAnsi="Segoe UI" w:cs="Segoe UI"/>
          <w:sz w:val="23"/>
          <w:szCs w:val="23"/>
        </w:rPr>
      </w:pPr>
      <w:r w:rsidRPr="008003E9">
        <w:rPr>
          <w:rFonts w:ascii="Segoe UI" w:eastAsia="Times New Roman" w:hAnsi="Segoe UI" w:cs="Segoe UI"/>
          <w:b/>
          <w:bCs/>
          <w:sz w:val="23"/>
          <w:szCs w:val="23"/>
        </w:rPr>
        <w:t>Project Summary</w:t>
      </w:r>
      <w:r w:rsidRPr="008003E9">
        <w:rPr>
          <w:rFonts w:ascii="Segoe UI" w:eastAsia="Times New Roman" w:hAnsi="Segoe UI" w:cs="Segoe UI"/>
          <w:sz w:val="23"/>
          <w:szCs w:val="23"/>
        </w:rPr>
        <w:br/>
        <w:t xml:space="preserve">We needed to design and implement an expert trader based on the Big Daddy </w:t>
      </w:r>
      <w:proofErr w:type="spellStart"/>
      <w:r w:rsidRPr="008003E9">
        <w:rPr>
          <w:rFonts w:ascii="Segoe UI" w:eastAsia="Times New Roman" w:hAnsi="Segoe UI" w:cs="Segoe UI"/>
          <w:sz w:val="23"/>
          <w:szCs w:val="23"/>
        </w:rPr>
        <w:t>Rubberband</w:t>
      </w:r>
      <w:proofErr w:type="spellEnd"/>
      <w:r w:rsidRPr="008003E9">
        <w:rPr>
          <w:rFonts w:ascii="Segoe UI" w:eastAsia="Times New Roman" w:hAnsi="Segoe UI" w:cs="Segoe UI"/>
          <w:sz w:val="23"/>
          <w:szCs w:val="23"/>
        </w:rPr>
        <w:t xml:space="preserve"> Strategy. Throughout the course of this project, we will focus on using the progress made previously on this adviser as well as doing our best to improve upon it. </w:t>
      </w:r>
      <w:proofErr w:type="gramStart"/>
      <w:r w:rsidRPr="008003E9">
        <w:rPr>
          <w:rFonts w:ascii="Segoe UI" w:eastAsia="Times New Roman" w:hAnsi="Segoe UI" w:cs="Segoe UI"/>
          <w:sz w:val="23"/>
          <w:szCs w:val="23"/>
        </w:rPr>
        <w:t>The end result</w:t>
      </w:r>
      <w:proofErr w:type="gramEnd"/>
      <w:r w:rsidRPr="008003E9">
        <w:rPr>
          <w:rFonts w:ascii="Segoe UI" w:eastAsia="Times New Roman" w:hAnsi="Segoe UI" w:cs="Segoe UI"/>
          <w:sz w:val="23"/>
          <w:szCs w:val="23"/>
        </w:rPr>
        <w:t xml:space="preserve"> should be an expert advisor that is able to make profitable decisions on the market.</w:t>
      </w:r>
    </w:p>
    <w:p w:rsidR="008003E9" w:rsidRPr="008003E9" w:rsidRDefault="008003E9" w:rsidP="008003E9">
      <w:pPr>
        <w:shd w:val="clear" w:color="auto" w:fill="FFFFFF"/>
        <w:spacing w:after="240" w:line="240" w:lineRule="auto"/>
        <w:rPr>
          <w:rFonts w:ascii="Segoe UI" w:eastAsia="Times New Roman" w:hAnsi="Segoe UI" w:cs="Segoe UI"/>
          <w:sz w:val="23"/>
          <w:szCs w:val="23"/>
        </w:rPr>
      </w:pPr>
      <w:r w:rsidRPr="008003E9">
        <w:rPr>
          <w:rFonts w:ascii="Segoe UI" w:eastAsia="Times New Roman" w:hAnsi="Segoe UI" w:cs="Segoe UI"/>
          <w:sz w:val="23"/>
          <w:szCs w:val="23"/>
        </w:rPr>
        <w:t xml:space="preserve">After analyzing how the </w:t>
      </w:r>
      <w:proofErr w:type="spellStart"/>
      <w:r w:rsidRPr="008003E9">
        <w:rPr>
          <w:rFonts w:ascii="Segoe UI" w:eastAsia="Times New Roman" w:hAnsi="Segoe UI" w:cs="Segoe UI"/>
          <w:sz w:val="23"/>
          <w:szCs w:val="23"/>
        </w:rPr>
        <w:t>RubberBandExpert</w:t>
      </w:r>
      <w:proofErr w:type="spellEnd"/>
      <w:r w:rsidRPr="008003E9">
        <w:rPr>
          <w:rFonts w:ascii="Segoe UI" w:eastAsia="Times New Roman" w:hAnsi="Segoe UI" w:cs="Segoe UI"/>
          <w:sz w:val="23"/>
          <w:szCs w:val="23"/>
        </w:rPr>
        <w:t xml:space="preserve"> worked. I understood that pattern-detecting signals like the Head and Shoulders signal depended on the trend-detecting signal </w:t>
      </w:r>
      <w:proofErr w:type="spellStart"/>
      <w:r w:rsidRPr="008003E9">
        <w:rPr>
          <w:rFonts w:ascii="Segoe UI" w:eastAsia="Times New Roman" w:hAnsi="Segoe UI" w:cs="Segoe UI"/>
          <w:sz w:val="23"/>
          <w:szCs w:val="23"/>
        </w:rPr>
        <w:t>SignalMA</w:t>
      </w:r>
      <w:proofErr w:type="spellEnd"/>
      <w:r w:rsidRPr="008003E9">
        <w:rPr>
          <w:rFonts w:ascii="Segoe UI" w:eastAsia="Times New Roman" w:hAnsi="Segoe UI" w:cs="Segoe UI"/>
          <w:sz w:val="23"/>
          <w:szCs w:val="23"/>
        </w:rPr>
        <w:t xml:space="preserve">, which is a simple MA cross. It does not accurately determine the trend of security. </w:t>
      </w:r>
      <w:proofErr w:type="gramStart"/>
      <w:r w:rsidRPr="008003E9">
        <w:rPr>
          <w:rFonts w:ascii="Segoe UI" w:eastAsia="Times New Roman" w:hAnsi="Segoe UI" w:cs="Segoe UI"/>
          <w:sz w:val="23"/>
          <w:szCs w:val="23"/>
        </w:rPr>
        <w:t>So</w:t>
      </w:r>
      <w:proofErr w:type="gramEnd"/>
      <w:r w:rsidRPr="008003E9">
        <w:rPr>
          <w:rFonts w:ascii="Segoe UI" w:eastAsia="Times New Roman" w:hAnsi="Segoe UI" w:cs="Segoe UI"/>
          <w:sz w:val="23"/>
          <w:szCs w:val="23"/>
        </w:rPr>
        <w:t xml:space="preserve"> I researched deeply into trend-detection methods and eventually determined that supplementing the </w:t>
      </w:r>
      <w:proofErr w:type="spellStart"/>
      <w:r w:rsidRPr="008003E9">
        <w:rPr>
          <w:rFonts w:ascii="Segoe UI" w:eastAsia="Times New Roman" w:hAnsi="Segoe UI" w:cs="Segoe UI"/>
          <w:sz w:val="23"/>
          <w:szCs w:val="23"/>
        </w:rPr>
        <w:t>SignalMA</w:t>
      </w:r>
      <w:proofErr w:type="spellEnd"/>
      <w:r w:rsidRPr="008003E9">
        <w:rPr>
          <w:rFonts w:ascii="Segoe UI" w:eastAsia="Times New Roman" w:hAnsi="Segoe UI" w:cs="Segoe UI"/>
          <w:sz w:val="23"/>
          <w:szCs w:val="23"/>
        </w:rPr>
        <w:t xml:space="preserve"> with a bullish/bearish cross would heavily increase our trend-detection accuracy and therefore cascade into pattern-detection accuracy, and profits!</w:t>
      </w:r>
    </w:p>
    <w:p w:rsidR="008003E9" w:rsidRPr="008003E9" w:rsidRDefault="008003E9" w:rsidP="008003E9">
      <w:pPr>
        <w:shd w:val="clear" w:color="auto" w:fill="FFFFFF"/>
        <w:spacing w:after="240" w:line="240" w:lineRule="auto"/>
        <w:rPr>
          <w:rFonts w:ascii="Segoe UI" w:eastAsia="Times New Roman" w:hAnsi="Segoe UI" w:cs="Segoe UI"/>
          <w:sz w:val="23"/>
          <w:szCs w:val="23"/>
        </w:rPr>
      </w:pPr>
      <w:r w:rsidRPr="008003E9">
        <w:rPr>
          <w:rFonts w:ascii="Segoe UI" w:eastAsia="Times New Roman" w:hAnsi="Segoe UI" w:cs="Segoe UI"/>
          <w:sz w:val="23"/>
          <w:szCs w:val="23"/>
        </w:rPr>
        <w:t>Learn more: </w:t>
      </w:r>
      <w:hyperlink r:id="rId8" w:history="1">
        <w:r w:rsidRPr="008003E9">
          <w:rPr>
            <w:rFonts w:ascii="Segoe UI" w:eastAsia="Times New Roman" w:hAnsi="Segoe UI" w:cs="Segoe UI"/>
            <w:color w:val="0000FF"/>
            <w:sz w:val="23"/>
            <w:szCs w:val="23"/>
            <w:u w:val="single"/>
          </w:rPr>
          <w:t>https://dev.azure.com/FA19-EForT-EFTT/FA19-EForT-EFTT/_wiki/wikis/FA19-EForT-EFTT.wiki/5/DLC-Bullish-Cross-Signal-and-the-BigBoiExpert-CashBullExpert</w:t>
        </w:r>
      </w:hyperlink>
    </w:p>
    <w:p w:rsidR="008003E9" w:rsidRPr="008003E9" w:rsidRDefault="008003E9" w:rsidP="008003E9">
      <w:pPr>
        <w:shd w:val="clear" w:color="auto" w:fill="FFFFFF"/>
        <w:spacing w:after="0" w:line="480" w:lineRule="atLeast"/>
        <w:outlineLvl w:val="0"/>
        <w:rPr>
          <w:rFonts w:ascii="Segoe UI" w:eastAsia="Times New Roman" w:hAnsi="Segoe UI" w:cs="Segoe UI"/>
          <w:b/>
          <w:bCs/>
          <w:spacing w:val="-10"/>
          <w:kern w:val="36"/>
          <w:sz w:val="32"/>
          <w:szCs w:val="32"/>
        </w:rPr>
      </w:pPr>
      <w:bookmarkStart w:id="1" w:name="_Toc26470505"/>
      <w:r w:rsidRPr="008003E9">
        <w:rPr>
          <w:rFonts w:ascii="Segoe UI" w:eastAsia="Times New Roman" w:hAnsi="Segoe UI" w:cs="Segoe UI"/>
          <w:b/>
          <w:bCs/>
          <w:spacing w:val="-10"/>
          <w:kern w:val="36"/>
          <w:sz w:val="32"/>
          <w:szCs w:val="32"/>
        </w:rPr>
        <w:t>Tech Stack</w:t>
      </w:r>
      <w:bookmarkEnd w:id="1"/>
    </w:p>
    <w:p w:rsidR="008003E9" w:rsidRPr="008003E9" w:rsidRDefault="008003E9" w:rsidP="008003E9">
      <w:pPr>
        <w:shd w:val="clear" w:color="auto" w:fill="FFFFFF"/>
        <w:spacing w:after="240" w:line="240" w:lineRule="auto"/>
        <w:rPr>
          <w:rFonts w:ascii="Segoe UI" w:eastAsia="Times New Roman" w:hAnsi="Segoe UI" w:cs="Segoe UI"/>
          <w:sz w:val="23"/>
          <w:szCs w:val="23"/>
        </w:rPr>
      </w:pPr>
      <w:r w:rsidRPr="008003E9">
        <w:rPr>
          <w:rFonts w:ascii="Segoe UI" w:eastAsia="Times New Roman" w:hAnsi="Segoe UI" w:cs="Segoe UI"/>
          <w:b/>
          <w:bCs/>
          <w:sz w:val="23"/>
          <w:szCs w:val="23"/>
        </w:rPr>
        <w:t>Planning and Development:</w:t>
      </w:r>
    </w:p>
    <w:p w:rsidR="008003E9" w:rsidRPr="008003E9" w:rsidRDefault="008003E9" w:rsidP="008003E9">
      <w:pPr>
        <w:pStyle w:val="ListParagraph"/>
        <w:numPr>
          <w:ilvl w:val="0"/>
          <w:numId w:val="3"/>
        </w:numPr>
        <w:shd w:val="clear" w:color="auto" w:fill="FFFFFF"/>
        <w:spacing w:before="100" w:beforeAutospacing="1" w:after="100" w:afterAutospacing="1" w:line="240" w:lineRule="auto"/>
        <w:rPr>
          <w:rFonts w:ascii="Segoe UI" w:eastAsia="Times New Roman" w:hAnsi="Segoe UI" w:cs="Segoe UI"/>
          <w:sz w:val="23"/>
          <w:szCs w:val="23"/>
        </w:rPr>
      </w:pPr>
      <w:r w:rsidRPr="008003E9">
        <w:rPr>
          <w:rFonts w:ascii="Segoe UI" w:eastAsia="Times New Roman" w:hAnsi="Segoe UI" w:cs="Segoe UI"/>
          <w:sz w:val="23"/>
          <w:szCs w:val="23"/>
        </w:rPr>
        <w:t xml:space="preserve">Azure </w:t>
      </w:r>
      <w:proofErr w:type="gramStart"/>
      <w:r w:rsidRPr="008003E9">
        <w:rPr>
          <w:rFonts w:ascii="Segoe UI" w:eastAsia="Times New Roman" w:hAnsi="Segoe UI" w:cs="Segoe UI"/>
          <w:sz w:val="23"/>
          <w:szCs w:val="23"/>
        </w:rPr>
        <w:t>DevOps(</w:t>
      </w:r>
      <w:proofErr w:type="gramEnd"/>
      <w:r w:rsidRPr="008003E9">
        <w:rPr>
          <w:rFonts w:ascii="Segoe UI" w:eastAsia="Times New Roman" w:hAnsi="Segoe UI" w:cs="Segoe UI"/>
          <w:sz w:val="23"/>
          <w:szCs w:val="23"/>
        </w:rPr>
        <w:t>CI/CD, Planning, Packaging)</w:t>
      </w:r>
    </w:p>
    <w:p w:rsidR="008003E9" w:rsidRPr="008003E9" w:rsidRDefault="008003E9" w:rsidP="008003E9">
      <w:pPr>
        <w:pStyle w:val="ListParagraph"/>
        <w:numPr>
          <w:ilvl w:val="0"/>
          <w:numId w:val="3"/>
        </w:numPr>
        <w:shd w:val="clear" w:color="auto" w:fill="FFFFFF"/>
        <w:spacing w:before="60" w:after="100" w:afterAutospacing="1" w:line="240" w:lineRule="auto"/>
        <w:rPr>
          <w:rFonts w:ascii="Segoe UI" w:eastAsia="Times New Roman" w:hAnsi="Segoe UI" w:cs="Segoe UI"/>
          <w:sz w:val="23"/>
          <w:szCs w:val="23"/>
        </w:rPr>
      </w:pPr>
      <w:proofErr w:type="gramStart"/>
      <w:r w:rsidRPr="008003E9">
        <w:rPr>
          <w:rFonts w:ascii="Segoe UI" w:eastAsia="Times New Roman" w:hAnsi="Segoe UI" w:cs="Segoe UI"/>
          <w:sz w:val="23"/>
          <w:szCs w:val="23"/>
        </w:rPr>
        <w:t>Git(</w:t>
      </w:r>
      <w:proofErr w:type="gramEnd"/>
      <w:r w:rsidRPr="008003E9">
        <w:rPr>
          <w:rFonts w:ascii="Segoe UI" w:eastAsia="Times New Roman" w:hAnsi="Segoe UI" w:cs="Segoe UI"/>
          <w:sz w:val="23"/>
          <w:szCs w:val="23"/>
        </w:rPr>
        <w:t>Version Control)</w:t>
      </w:r>
    </w:p>
    <w:p w:rsidR="008003E9" w:rsidRPr="008003E9" w:rsidRDefault="008003E9" w:rsidP="008003E9">
      <w:pPr>
        <w:shd w:val="clear" w:color="auto" w:fill="FFFFFF"/>
        <w:spacing w:after="240" w:line="240" w:lineRule="auto"/>
        <w:rPr>
          <w:rFonts w:ascii="Segoe UI" w:eastAsia="Times New Roman" w:hAnsi="Segoe UI" w:cs="Segoe UI"/>
          <w:sz w:val="23"/>
          <w:szCs w:val="23"/>
        </w:rPr>
      </w:pPr>
      <w:proofErr w:type="spellStart"/>
      <w:r w:rsidRPr="008003E9">
        <w:rPr>
          <w:rFonts w:ascii="Segoe UI" w:eastAsia="Times New Roman" w:hAnsi="Segoe UI" w:cs="Segoe UI"/>
          <w:b/>
          <w:bCs/>
          <w:sz w:val="23"/>
          <w:szCs w:val="23"/>
        </w:rPr>
        <w:t>MetaTrader</w:t>
      </w:r>
      <w:proofErr w:type="spellEnd"/>
      <w:r w:rsidRPr="008003E9">
        <w:rPr>
          <w:rFonts w:ascii="Segoe UI" w:eastAsia="Times New Roman" w:hAnsi="Segoe UI" w:cs="Segoe UI"/>
          <w:b/>
          <w:bCs/>
          <w:sz w:val="23"/>
          <w:szCs w:val="23"/>
        </w:rPr>
        <w:t xml:space="preserve"> Expert Advisor</w:t>
      </w:r>
    </w:p>
    <w:p w:rsidR="008003E9" w:rsidRPr="008003E9" w:rsidRDefault="008003E9" w:rsidP="008003E9">
      <w:pPr>
        <w:pStyle w:val="ListParagraph"/>
        <w:numPr>
          <w:ilvl w:val="0"/>
          <w:numId w:val="4"/>
        </w:numPr>
        <w:shd w:val="clear" w:color="auto" w:fill="FFFFFF"/>
        <w:spacing w:before="100" w:beforeAutospacing="1" w:after="100" w:afterAutospacing="1" w:line="240" w:lineRule="auto"/>
        <w:rPr>
          <w:rFonts w:ascii="Segoe UI" w:eastAsia="Times New Roman" w:hAnsi="Segoe UI" w:cs="Segoe UI"/>
          <w:sz w:val="23"/>
          <w:szCs w:val="23"/>
        </w:rPr>
      </w:pPr>
      <w:r w:rsidRPr="008003E9">
        <w:rPr>
          <w:rFonts w:ascii="Segoe UI" w:eastAsia="Times New Roman" w:hAnsi="Segoe UI" w:cs="Segoe UI"/>
          <w:sz w:val="23"/>
          <w:szCs w:val="23"/>
        </w:rPr>
        <w:t>MQL5</w:t>
      </w:r>
    </w:p>
    <w:p w:rsidR="008003E9" w:rsidRDefault="008003E9"/>
    <w:p w:rsidR="008003E9" w:rsidRDefault="008003E9"/>
    <w:p w:rsidR="008003E9" w:rsidRDefault="008003E9" w:rsidP="008003E9">
      <w:pPr>
        <w:pStyle w:val="Heading1"/>
        <w:shd w:val="clear" w:color="auto" w:fill="FFFFFF"/>
        <w:spacing w:before="0" w:beforeAutospacing="0" w:after="0" w:afterAutospacing="0" w:line="480" w:lineRule="atLeast"/>
        <w:rPr>
          <w:rFonts w:ascii="Segoe UI" w:hAnsi="Segoe UI" w:cs="Segoe UI"/>
          <w:spacing w:val="-10"/>
          <w:sz w:val="32"/>
          <w:szCs w:val="32"/>
        </w:rPr>
      </w:pPr>
      <w:bookmarkStart w:id="2" w:name="_Toc26470506"/>
      <w:r>
        <w:rPr>
          <w:rStyle w:val="Strong"/>
          <w:rFonts w:ascii="Segoe UI" w:hAnsi="Segoe UI" w:cs="Segoe UI"/>
          <w:b/>
          <w:bCs/>
          <w:spacing w:val="-10"/>
          <w:sz w:val="32"/>
          <w:szCs w:val="32"/>
        </w:rPr>
        <w:t>Background</w:t>
      </w:r>
      <w:bookmarkEnd w:id="2"/>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Security</w:t>
      </w:r>
      <w:r>
        <w:rPr>
          <w:rFonts w:ascii="Segoe UI" w:hAnsi="Segoe UI" w:cs="Segoe UI"/>
          <w:sz w:val="23"/>
          <w:szCs w:val="23"/>
        </w:rPr>
        <w:br/>
        <w:t>A security is a fungible, negotiable financial instrument that holds some type of monetary value.</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Moving average</w:t>
      </w:r>
      <w:r>
        <w:rPr>
          <w:rFonts w:ascii="Segoe UI" w:hAnsi="Segoe UI" w:cs="Segoe UI"/>
          <w:sz w:val="23"/>
          <w:szCs w:val="23"/>
        </w:rPr>
        <w:br/>
        <w:t>A moving average is an average price for a security using a specified time period.</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Moving averages are used by many traders to not only identify a current trend but also as an entry and exit strategy.</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lastRenderedPageBreak/>
        <w:t>Whipsaw</w:t>
      </w:r>
      <w:r>
        <w:rPr>
          <w:rFonts w:ascii="Segoe UI" w:hAnsi="Segoe UI" w:cs="Segoe UI"/>
          <w:sz w:val="23"/>
          <w:szCs w:val="23"/>
        </w:rPr>
        <w:br/>
        <w:t>Whipsaws are abrupt moves in the opposite and unexpected direction</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Faster-moving average</w:t>
      </w:r>
      <w:r>
        <w:rPr>
          <w:rFonts w:ascii="Segoe UI" w:hAnsi="Segoe UI" w:cs="Segoe UI"/>
          <w:sz w:val="23"/>
          <w:szCs w:val="23"/>
        </w:rPr>
        <w:br/>
        <w:t xml:space="preserve">A faster-moving average is a moving average that is more sensitive. Usually, the period will be less than 20. A faster moving average can give an early signal. This enables the trader to be able to </w:t>
      </w:r>
      <w:proofErr w:type="gramStart"/>
      <w:r>
        <w:rPr>
          <w:rFonts w:ascii="Segoe UI" w:hAnsi="Segoe UI" w:cs="Segoe UI"/>
          <w:sz w:val="23"/>
          <w:szCs w:val="23"/>
        </w:rPr>
        <w:t>take action</w:t>
      </w:r>
      <w:proofErr w:type="gramEnd"/>
      <w:r>
        <w:rPr>
          <w:rFonts w:ascii="Segoe UI" w:hAnsi="Segoe UI" w:cs="Segoe UI"/>
          <w:sz w:val="23"/>
          <w:szCs w:val="23"/>
        </w:rPr>
        <w:t xml:space="preserve"> faster.</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However, it has a downside. Faster moving averages tend to have more abrupt moves in the opposite and unexpected direction.</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Slower-moving average</w:t>
      </w:r>
      <w:r>
        <w:rPr>
          <w:rFonts w:ascii="Segoe UI" w:hAnsi="Segoe UI" w:cs="Segoe UI"/>
          <w:sz w:val="23"/>
          <w:szCs w:val="23"/>
        </w:rPr>
        <w:br/>
        <w:t xml:space="preserve">A slower-moving average is a moving average that is less sensitive. It usually involves periods longer than 20. This makes the signal given </w:t>
      </w:r>
      <w:proofErr w:type="gramStart"/>
      <w:r>
        <w:rPr>
          <w:rFonts w:ascii="Segoe UI" w:hAnsi="Segoe UI" w:cs="Segoe UI"/>
          <w:sz w:val="23"/>
          <w:szCs w:val="23"/>
        </w:rPr>
        <w:t>slower</w:t>
      </w:r>
      <w:proofErr w:type="gramEnd"/>
      <w:r>
        <w:rPr>
          <w:rFonts w:ascii="Segoe UI" w:hAnsi="Segoe UI" w:cs="Segoe UI"/>
          <w:sz w:val="23"/>
          <w:szCs w:val="23"/>
        </w:rPr>
        <w:t xml:space="preserve"> but it helps to reduce whipsaws.</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Examples of slower-moving averages are 50 MA, 100 MA or 200 MA.</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Expert Advisors</w:t>
      </w:r>
      <w:r>
        <w:rPr>
          <w:rFonts w:ascii="Segoe UI" w:hAnsi="Segoe UI" w:cs="Segoe UI"/>
          <w:sz w:val="23"/>
          <w:szCs w:val="23"/>
        </w:rPr>
        <w:br/>
        <w:t xml:space="preserve">An Expert Advisor is an automated trading system linked to a chart. An Expert Advisor contains event handlers to manage predefined events which activate execution of appropriate trading strategy elements. For example, an event of program initialization and </w:t>
      </w:r>
      <w:proofErr w:type="spellStart"/>
      <w:r>
        <w:rPr>
          <w:rFonts w:ascii="Segoe UI" w:hAnsi="Segoe UI" w:cs="Segoe UI"/>
          <w:sz w:val="23"/>
          <w:szCs w:val="23"/>
        </w:rPr>
        <w:t>deinitializtion</w:t>
      </w:r>
      <w:proofErr w:type="spellEnd"/>
      <w:r>
        <w:rPr>
          <w:rFonts w:ascii="Segoe UI" w:hAnsi="Segoe UI" w:cs="Segoe UI"/>
          <w:sz w:val="23"/>
          <w:szCs w:val="23"/>
        </w:rPr>
        <w:t>, new ticks, timer events, changes in the Depth of Market, chart and custom events.</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 xml:space="preserve">They </w:t>
      </w:r>
      <w:proofErr w:type="gramStart"/>
      <w:r>
        <w:rPr>
          <w:rFonts w:ascii="Segoe UI" w:hAnsi="Segoe UI" w:cs="Segoe UI"/>
          <w:sz w:val="23"/>
          <w:szCs w:val="23"/>
        </w:rPr>
        <w:t>are capable of performing</w:t>
      </w:r>
      <w:proofErr w:type="gramEnd"/>
      <w:r>
        <w:rPr>
          <w:rFonts w:ascii="Segoe UI" w:hAnsi="Segoe UI" w:cs="Segoe UI"/>
          <w:sz w:val="23"/>
          <w:szCs w:val="23"/>
        </w:rPr>
        <w:t xml:space="preserve"> any action following the instructions of a trader, without his direct involvement. All tasks are performed automatically or mechanically, which is why the advisors are called experts or mechanical trading systems.</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MQL5</w:t>
      </w:r>
      <w:r>
        <w:rPr>
          <w:rFonts w:ascii="Segoe UI" w:hAnsi="Segoe UI" w:cs="Segoe UI"/>
          <w:sz w:val="23"/>
          <w:szCs w:val="23"/>
        </w:rPr>
        <w:br/>
      </w:r>
      <w:proofErr w:type="spellStart"/>
      <w:r>
        <w:rPr>
          <w:rFonts w:ascii="Segoe UI" w:hAnsi="Segoe UI" w:cs="Segoe UI"/>
          <w:sz w:val="23"/>
          <w:szCs w:val="23"/>
        </w:rPr>
        <w:t>MetaQuotes</w:t>
      </w:r>
      <w:proofErr w:type="spellEnd"/>
      <w:r>
        <w:rPr>
          <w:rFonts w:ascii="Segoe UI" w:hAnsi="Segoe UI" w:cs="Segoe UI"/>
          <w:sz w:val="23"/>
          <w:szCs w:val="23"/>
        </w:rPr>
        <w:t xml:space="preserve"> Language 5 (MQL5) is a specialized high-level object-oriented programming language that allows creating trading robots and technical indicators. It is based on the concepts of the well-known and popular C++ programming language. However, due to its narrow specialization, MQL5 thrives in financial market programming challenges.</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MQL5 allows for the creation and usage of forex expert advisors. These advisors can then be given signals and further customized with weights and other variables to automatically make trades. It also allows for the testing of your expert advisor using a testing account which mimics real world usage of the expert advisor in order to test if the advisor is profitable.</w:t>
      </w:r>
    </w:p>
    <w:p w:rsidR="008003E9" w:rsidRDefault="008003E9" w:rsidP="008003E9">
      <w:pPr>
        <w:pStyle w:val="NormalWeb"/>
        <w:shd w:val="clear" w:color="auto" w:fill="FFFFFF"/>
        <w:spacing w:before="0" w:beforeAutospacing="0" w:after="0" w:afterAutospacing="0"/>
        <w:rPr>
          <w:rFonts w:ascii="Segoe UI" w:hAnsi="Segoe UI" w:cs="Segoe UI"/>
          <w:sz w:val="23"/>
          <w:szCs w:val="23"/>
        </w:rPr>
      </w:pPr>
      <w:r>
        <w:rPr>
          <w:rFonts w:ascii="Segoe UI" w:hAnsi="Segoe UI" w:cs="Segoe UI"/>
          <w:sz w:val="23"/>
          <w:szCs w:val="23"/>
        </w:rPr>
        <w:t xml:space="preserve">MQL5 also contains an expert advisor creation wizard allowing for an endless </w:t>
      </w:r>
      <w:proofErr w:type="gramStart"/>
      <w:r>
        <w:rPr>
          <w:rFonts w:ascii="Segoe UI" w:hAnsi="Segoe UI" w:cs="Segoe UI"/>
          <w:sz w:val="23"/>
          <w:szCs w:val="23"/>
        </w:rPr>
        <w:t>amount</w:t>
      </w:r>
      <w:proofErr w:type="gramEnd"/>
      <w:r>
        <w:rPr>
          <w:rFonts w:ascii="Segoe UI" w:hAnsi="Segoe UI" w:cs="Segoe UI"/>
          <w:sz w:val="23"/>
          <w:szCs w:val="23"/>
        </w:rPr>
        <w:t xml:space="preserve"> of unique advisors to be created. This creation tool allows for the expert </w:t>
      </w:r>
      <w:proofErr w:type="gramStart"/>
      <w:r>
        <w:rPr>
          <w:rFonts w:ascii="Segoe UI" w:hAnsi="Segoe UI" w:cs="Segoe UI"/>
          <w:sz w:val="23"/>
          <w:szCs w:val="23"/>
        </w:rPr>
        <w:t>advisors</w:t>
      </w:r>
      <w:proofErr w:type="gramEnd"/>
      <w:r>
        <w:rPr>
          <w:rFonts w:ascii="Segoe UI" w:hAnsi="Segoe UI" w:cs="Segoe UI"/>
          <w:sz w:val="23"/>
          <w:szCs w:val="23"/>
        </w:rPr>
        <w:t xml:space="preserve"> signals code to be auto generated and then further edited to meet your needs.</w:t>
      </w:r>
    </w:p>
    <w:p w:rsidR="008003E9" w:rsidRDefault="008003E9" w:rsidP="008003E9">
      <w:pPr>
        <w:pStyle w:val="NormalWeb"/>
        <w:shd w:val="clear" w:color="auto" w:fill="FFFFFF"/>
        <w:spacing w:before="0" w:beforeAutospacing="0" w:after="0" w:afterAutospacing="0"/>
        <w:rPr>
          <w:rFonts w:ascii="Segoe UI" w:hAnsi="Segoe UI" w:cs="Segoe UI"/>
          <w:sz w:val="23"/>
          <w:szCs w:val="23"/>
        </w:rPr>
      </w:pPr>
    </w:p>
    <w:p w:rsidR="008003E9" w:rsidRDefault="008003E9" w:rsidP="008003E9">
      <w:pPr>
        <w:pStyle w:val="Heading1"/>
        <w:shd w:val="clear" w:color="auto" w:fill="FFFFFF"/>
        <w:spacing w:before="0" w:beforeAutospacing="0" w:after="0" w:afterAutospacing="0" w:line="480" w:lineRule="atLeast"/>
        <w:rPr>
          <w:rFonts w:ascii="Segoe UI" w:hAnsi="Segoe UI" w:cs="Segoe UI"/>
          <w:spacing w:val="-10"/>
          <w:sz w:val="32"/>
          <w:szCs w:val="32"/>
        </w:rPr>
      </w:pPr>
      <w:bookmarkStart w:id="3" w:name="_Toc26470507"/>
      <w:r>
        <w:rPr>
          <w:rStyle w:val="Strong"/>
          <w:rFonts w:ascii="Segoe UI" w:hAnsi="Segoe UI" w:cs="Segoe UI"/>
          <w:b/>
          <w:bCs/>
          <w:spacing w:val="-10"/>
          <w:sz w:val="32"/>
          <w:szCs w:val="32"/>
        </w:rPr>
        <w:lastRenderedPageBreak/>
        <w:t>Detailed Design</w:t>
      </w:r>
      <w:bookmarkEnd w:id="3"/>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 xml:space="preserve">After analyzing how the </w:t>
      </w:r>
      <w:proofErr w:type="spellStart"/>
      <w:r>
        <w:rPr>
          <w:rFonts w:ascii="Segoe UI" w:hAnsi="Segoe UI" w:cs="Segoe UI"/>
          <w:sz w:val="23"/>
          <w:szCs w:val="23"/>
        </w:rPr>
        <w:t>RubberBandExpert</w:t>
      </w:r>
      <w:proofErr w:type="spellEnd"/>
      <w:r>
        <w:rPr>
          <w:rFonts w:ascii="Segoe UI" w:hAnsi="Segoe UI" w:cs="Segoe UI"/>
          <w:sz w:val="23"/>
          <w:szCs w:val="23"/>
        </w:rPr>
        <w:t xml:space="preserve"> worked. I understood that pattern-detecting signals like the Head and Shoulders signal depended on the trend-detecting signal </w:t>
      </w:r>
      <w:proofErr w:type="spellStart"/>
      <w:r>
        <w:rPr>
          <w:rFonts w:ascii="Segoe UI" w:hAnsi="Segoe UI" w:cs="Segoe UI"/>
          <w:sz w:val="23"/>
          <w:szCs w:val="23"/>
        </w:rPr>
        <w:t>SignalMA</w:t>
      </w:r>
      <w:proofErr w:type="spellEnd"/>
      <w:r>
        <w:rPr>
          <w:rFonts w:ascii="Segoe UI" w:hAnsi="Segoe UI" w:cs="Segoe UI"/>
          <w:sz w:val="23"/>
          <w:szCs w:val="23"/>
        </w:rPr>
        <w:t xml:space="preserve">, which is a simple MA cross. It does not accurately determine the trend of security. </w:t>
      </w:r>
      <w:proofErr w:type="gramStart"/>
      <w:r>
        <w:rPr>
          <w:rFonts w:ascii="Segoe UI" w:hAnsi="Segoe UI" w:cs="Segoe UI"/>
          <w:sz w:val="23"/>
          <w:szCs w:val="23"/>
        </w:rPr>
        <w:t>So</w:t>
      </w:r>
      <w:proofErr w:type="gramEnd"/>
      <w:r>
        <w:rPr>
          <w:rFonts w:ascii="Segoe UI" w:hAnsi="Segoe UI" w:cs="Segoe UI"/>
          <w:sz w:val="23"/>
          <w:szCs w:val="23"/>
        </w:rPr>
        <w:t xml:space="preserve"> I researched deeply into trend-detection methods and eventually determined that supplementing the </w:t>
      </w:r>
      <w:proofErr w:type="spellStart"/>
      <w:r>
        <w:rPr>
          <w:rFonts w:ascii="Segoe UI" w:hAnsi="Segoe UI" w:cs="Segoe UI"/>
          <w:sz w:val="23"/>
          <w:szCs w:val="23"/>
        </w:rPr>
        <w:t>SignalMA</w:t>
      </w:r>
      <w:proofErr w:type="spellEnd"/>
      <w:r>
        <w:rPr>
          <w:rFonts w:ascii="Segoe UI" w:hAnsi="Segoe UI" w:cs="Segoe UI"/>
          <w:sz w:val="23"/>
          <w:szCs w:val="23"/>
        </w:rPr>
        <w:t xml:space="preserve"> with a bullish/bearish cross would heavily increase our trend-detection accuracy and therefore cascade into pattern-detection accuracy, and profits!</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Simple MA Cross Signal</w:t>
      </w:r>
      <w:r>
        <w:rPr>
          <w:rFonts w:ascii="Segoe UI" w:hAnsi="Segoe UI" w:cs="Segoe UI"/>
          <w:sz w:val="23"/>
          <w:szCs w:val="23"/>
        </w:rPr>
        <w:br/>
        <w:t>The security's open price crossed above or below the moving average, indicating an upward trend.</w:t>
      </w:r>
    </w:p>
    <w:p w:rsidR="008003E9" w:rsidRDefault="008003E9" w:rsidP="008003E9">
      <w:pPr>
        <w:pStyle w:val="NormalWeb"/>
        <w:shd w:val="clear" w:color="auto" w:fill="FFFFFF"/>
        <w:spacing w:before="0" w:beforeAutospacing="0" w:after="0" w:afterAutospacing="0"/>
        <w:rPr>
          <w:rFonts w:ascii="Segoe UI" w:hAnsi="Segoe UI" w:cs="Segoe UI"/>
          <w:sz w:val="23"/>
          <w:szCs w:val="23"/>
        </w:rPr>
      </w:pPr>
      <w:r>
        <w:rPr>
          <w:noProof/>
        </w:rPr>
        <w:drawing>
          <wp:inline distT="0" distB="0" distL="0" distR="0">
            <wp:extent cx="5219065" cy="3669665"/>
            <wp:effectExtent l="0" t="0" r="635" b="6985"/>
            <wp:docPr id="2" name="Picture 2" descr="https://optionalpha.com/wp-content/uploads/2011/02/Cross-Pr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optionalpha.com/wp-content/uploads/2011/02/Cross-Pric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19065" cy="3669665"/>
                    </a:xfrm>
                    <a:prstGeom prst="rect">
                      <a:avLst/>
                    </a:prstGeom>
                    <a:noFill/>
                    <a:ln>
                      <a:noFill/>
                    </a:ln>
                  </pic:spPr>
                </pic:pic>
              </a:graphicData>
            </a:graphic>
          </wp:inline>
        </w:drawing>
      </w: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lastRenderedPageBreak/>
        <w:t>Bullish Cross Signal</w:t>
      </w:r>
      <w:r>
        <w:rPr>
          <w:rFonts w:ascii="Segoe UI" w:hAnsi="Segoe UI" w:cs="Segoe UI"/>
          <w:sz w:val="23"/>
          <w:szCs w:val="23"/>
        </w:rPr>
        <w:br/>
        <w:t xml:space="preserve">A bullish cross happens when a </w:t>
      </w:r>
      <w:proofErr w:type="gramStart"/>
      <w:r>
        <w:rPr>
          <w:rFonts w:ascii="Segoe UI" w:hAnsi="Segoe UI" w:cs="Segoe UI"/>
          <w:sz w:val="23"/>
          <w:szCs w:val="23"/>
        </w:rPr>
        <w:t>faster-moving average crosses</w:t>
      </w:r>
      <w:proofErr w:type="gramEnd"/>
      <w:r>
        <w:rPr>
          <w:rFonts w:ascii="Segoe UI" w:hAnsi="Segoe UI" w:cs="Segoe UI"/>
          <w:sz w:val="23"/>
          <w:szCs w:val="23"/>
        </w:rPr>
        <w:t xml:space="preserve"> a slower moving average.</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When the faster moving average moves above the slower moving average, it can often give us an early signal of a potential new bullish uptrend.</w:t>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Example</w:t>
      </w:r>
    </w:p>
    <w:p w:rsidR="008003E9" w:rsidRDefault="008003E9" w:rsidP="008003E9">
      <w:pPr>
        <w:pStyle w:val="NormalWeb"/>
        <w:shd w:val="clear" w:color="auto" w:fill="FFFFFF"/>
        <w:spacing w:before="0" w:beforeAutospacing="0" w:after="0" w:afterAutospacing="0"/>
        <w:rPr>
          <w:rFonts w:ascii="Segoe UI" w:hAnsi="Segoe UI" w:cs="Segoe UI"/>
          <w:sz w:val="23"/>
          <w:szCs w:val="23"/>
        </w:rPr>
      </w:pPr>
      <w:r>
        <w:rPr>
          <w:noProof/>
        </w:rPr>
        <w:drawing>
          <wp:inline distT="0" distB="0" distL="0" distR="0">
            <wp:extent cx="5943600" cy="3268345"/>
            <wp:effectExtent l="0" t="0" r="0" b="8255"/>
            <wp:docPr id="3" name="Picture 3" descr="http://www.dstockmarket.com/images/xwhatisabullishcross1.png.pagespeed.ic.c2rIub4Nsm.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dstockmarket.com/images/xwhatisabullishcross1.png.pagespeed.ic.c2rIub4Nsm.web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268345"/>
                    </a:xfrm>
                    <a:prstGeom prst="rect">
                      <a:avLst/>
                    </a:prstGeom>
                    <a:noFill/>
                    <a:ln>
                      <a:noFill/>
                    </a:ln>
                  </pic:spPr>
                </pic:pic>
              </a:graphicData>
            </a:graphic>
          </wp:inline>
        </w:drawing>
      </w: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8003E9" w:rsidRDefault="008003E9" w:rsidP="008003E9">
      <w:pPr>
        <w:pStyle w:val="Heading1"/>
        <w:shd w:val="clear" w:color="auto" w:fill="FFFFFF"/>
        <w:spacing w:before="0" w:beforeAutospacing="0" w:after="0" w:afterAutospacing="0" w:line="480" w:lineRule="atLeast"/>
        <w:rPr>
          <w:rFonts w:ascii="Segoe UI" w:hAnsi="Segoe UI" w:cs="Segoe UI"/>
          <w:spacing w:val="-10"/>
          <w:sz w:val="32"/>
          <w:szCs w:val="32"/>
        </w:rPr>
      </w:pPr>
      <w:bookmarkStart w:id="4" w:name="_Toc26470508"/>
      <w:r>
        <w:rPr>
          <w:rStyle w:val="Strong"/>
          <w:rFonts w:ascii="Segoe UI" w:hAnsi="Segoe UI" w:cs="Segoe UI"/>
          <w:b/>
          <w:bCs/>
          <w:spacing w:val="-10"/>
          <w:sz w:val="32"/>
          <w:szCs w:val="32"/>
        </w:rPr>
        <w:lastRenderedPageBreak/>
        <w:t>DLC Bullish Cross Signal</w:t>
      </w:r>
      <w:bookmarkEnd w:id="4"/>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The DLC Bullish Cross Signal is a trend-detecting signal. It will ultimately be used to drive the pattern-detecting signals in the final, improved expert advisor.</w:t>
      </w:r>
    </w:p>
    <w:p w:rsidR="006658A2" w:rsidRDefault="008003E9" w:rsidP="008003E9">
      <w:pPr>
        <w:pStyle w:val="NormalWeb"/>
        <w:shd w:val="clear" w:color="auto" w:fill="FFFFFF"/>
        <w:spacing w:before="0" w:beforeAutospacing="0" w:after="240" w:afterAutospacing="0"/>
        <w:rPr>
          <w:rStyle w:val="Strong"/>
          <w:rFonts w:ascii="Segoe UI" w:hAnsi="Segoe UI" w:cs="Segoe UI"/>
          <w:sz w:val="23"/>
          <w:szCs w:val="23"/>
        </w:rPr>
      </w:pPr>
      <w:r>
        <w:rPr>
          <w:rFonts w:ascii="Segoe UI" w:hAnsi="Segoe UI" w:cs="Segoe UI"/>
          <w:sz w:val="23"/>
          <w:szCs w:val="23"/>
        </w:rPr>
        <w:t xml:space="preserve">It merges the two above signals into one highly optimized signal that accurately determines trends. </w:t>
      </w:r>
    </w:p>
    <w:p w:rsidR="006658A2" w:rsidRDefault="006658A2"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Diagram</w:t>
      </w:r>
    </w:p>
    <w:p w:rsidR="008003E9" w:rsidRDefault="006658A2" w:rsidP="008003E9">
      <w:pPr>
        <w:pStyle w:val="NormalWeb"/>
        <w:shd w:val="clear" w:color="auto" w:fill="FFFFFF"/>
        <w:spacing w:before="0" w:beforeAutospacing="0" w:after="0" w:afterAutospacing="0"/>
        <w:rPr>
          <w:rFonts w:ascii="Segoe UI" w:hAnsi="Segoe UI" w:cs="Segoe UI"/>
          <w:sz w:val="23"/>
          <w:szCs w:val="23"/>
        </w:rPr>
      </w:pPr>
      <w:r w:rsidRPr="008003E9">
        <w:rPr>
          <w:noProof/>
        </w:rPr>
        <w:drawing>
          <wp:inline distT="0" distB="0" distL="0" distR="0" wp14:anchorId="2B3D77B8" wp14:editId="70269912">
            <wp:extent cx="4830020" cy="3931616"/>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51764" cy="3949315"/>
                    </a:xfrm>
                    <a:prstGeom prst="rect">
                      <a:avLst/>
                    </a:prstGeom>
                  </pic:spPr>
                </pic:pic>
              </a:graphicData>
            </a:graphic>
          </wp:inline>
        </w:drawing>
      </w:r>
    </w:p>
    <w:p w:rsidR="006658A2" w:rsidRDefault="006658A2" w:rsidP="006658A2">
      <w:pPr>
        <w:pStyle w:val="NormalWeb"/>
        <w:shd w:val="clear" w:color="auto" w:fill="FFFFFF"/>
        <w:spacing w:before="0" w:beforeAutospacing="0" w:after="240" w:afterAutospacing="0"/>
        <w:rPr>
          <w:rStyle w:val="Strong"/>
          <w:rFonts w:ascii="Segoe UI" w:hAnsi="Segoe UI" w:cs="Segoe UI"/>
          <w:sz w:val="23"/>
          <w:szCs w:val="23"/>
        </w:rPr>
      </w:pPr>
    </w:p>
    <w:p w:rsidR="006658A2" w:rsidRDefault="006658A2" w:rsidP="006658A2">
      <w:pPr>
        <w:pStyle w:val="NormalWeb"/>
        <w:shd w:val="clear" w:color="auto" w:fill="FFFFFF"/>
        <w:spacing w:before="0" w:beforeAutospacing="0" w:after="240" w:afterAutospacing="0"/>
        <w:rPr>
          <w:rStyle w:val="Strong"/>
          <w:rFonts w:ascii="Segoe UI" w:hAnsi="Segoe UI" w:cs="Segoe UI"/>
          <w:sz w:val="23"/>
          <w:szCs w:val="23"/>
        </w:rPr>
      </w:pPr>
    </w:p>
    <w:p w:rsidR="006658A2" w:rsidRDefault="006658A2" w:rsidP="006658A2">
      <w:pPr>
        <w:pStyle w:val="NormalWeb"/>
        <w:shd w:val="clear" w:color="auto" w:fill="FFFFFF"/>
        <w:spacing w:before="0" w:beforeAutospacing="0" w:after="240" w:afterAutospacing="0"/>
        <w:rPr>
          <w:rStyle w:val="Strong"/>
          <w:rFonts w:ascii="Segoe UI" w:hAnsi="Segoe UI" w:cs="Segoe UI"/>
          <w:sz w:val="23"/>
          <w:szCs w:val="23"/>
        </w:rPr>
      </w:pPr>
    </w:p>
    <w:p w:rsidR="006658A2" w:rsidRDefault="006658A2" w:rsidP="006658A2">
      <w:pPr>
        <w:pStyle w:val="NormalWeb"/>
        <w:shd w:val="clear" w:color="auto" w:fill="FFFFFF"/>
        <w:spacing w:before="0" w:beforeAutospacing="0" w:after="240" w:afterAutospacing="0"/>
        <w:rPr>
          <w:rStyle w:val="Strong"/>
          <w:rFonts w:ascii="Segoe UI" w:hAnsi="Segoe UI" w:cs="Segoe UI"/>
          <w:sz w:val="23"/>
          <w:szCs w:val="23"/>
        </w:rPr>
      </w:pPr>
    </w:p>
    <w:p w:rsidR="006658A2" w:rsidRDefault="006658A2" w:rsidP="006658A2">
      <w:pPr>
        <w:pStyle w:val="NormalWeb"/>
        <w:shd w:val="clear" w:color="auto" w:fill="FFFFFF"/>
        <w:spacing w:before="0" w:beforeAutospacing="0" w:after="240" w:afterAutospacing="0"/>
        <w:rPr>
          <w:rStyle w:val="Strong"/>
          <w:rFonts w:ascii="Segoe UI" w:hAnsi="Segoe UI" w:cs="Segoe UI"/>
          <w:sz w:val="23"/>
          <w:szCs w:val="23"/>
        </w:rPr>
      </w:pPr>
    </w:p>
    <w:p w:rsidR="006658A2" w:rsidRDefault="006658A2" w:rsidP="006658A2">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6658A2" w:rsidRDefault="006658A2" w:rsidP="006658A2">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bookmarkStart w:id="5" w:name="_Toc26470509"/>
      <w:r>
        <w:rPr>
          <w:rStyle w:val="Strong"/>
          <w:rFonts w:ascii="Segoe UI" w:hAnsi="Segoe UI" w:cs="Segoe UI"/>
          <w:b/>
          <w:bCs/>
          <w:spacing w:val="-10"/>
          <w:sz w:val="32"/>
          <w:szCs w:val="32"/>
        </w:rPr>
        <w:lastRenderedPageBreak/>
        <w:t>Simple Cross MA</w:t>
      </w:r>
      <w:bookmarkEnd w:id="5"/>
    </w:p>
    <w:p w:rsidR="006658A2" w:rsidRDefault="006658A2" w:rsidP="006658A2">
      <w:pPr>
        <w:pStyle w:val="Heading1"/>
        <w:shd w:val="clear" w:color="auto" w:fill="FFFFFF"/>
        <w:spacing w:before="0" w:beforeAutospacing="0" w:after="0" w:afterAutospacing="0" w:line="480" w:lineRule="atLeast"/>
        <w:rPr>
          <w:rFonts w:ascii="Segoe UI" w:hAnsi="Segoe UI" w:cs="Segoe UI"/>
          <w:spacing w:val="-10"/>
          <w:sz w:val="32"/>
          <w:szCs w:val="32"/>
        </w:rPr>
      </w:pPr>
    </w:p>
    <w:p w:rsidR="006658A2" w:rsidRDefault="006658A2" w:rsidP="006658A2">
      <w:pPr>
        <w:pStyle w:val="NormalWeb"/>
        <w:shd w:val="clear" w:color="auto" w:fill="FFFFFF"/>
        <w:spacing w:before="0" w:beforeAutospacing="0" w:after="240" w:afterAutospacing="0"/>
        <w:rPr>
          <w:rStyle w:val="Strong"/>
          <w:rFonts w:ascii="Segoe UI" w:hAnsi="Segoe UI" w:cs="Segoe UI"/>
          <w:sz w:val="23"/>
          <w:szCs w:val="23"/>
        </w:rPr>
      </w:pPr>
      <w:r>
        <w:rPr>
          <w:rFonts w:ascii="Segoe UI" w:hAnsi="Segoe UI" w:cs="Segoe UI"/>
          <w:sz w:val="23"/>
          <w:szCs w:val="23"/>
        </w:rPr>
        <w:t xml:space="preserve">The Simple Cross MA or </w:t>
      </w:r>
      <w:proofErr w:type="spellStart"/>
      <w:r>
        <w:rPr>
          <w:rFonts w:ascii="Segoe UI" w:hAnsi="Segoe UI" w:cs="Segoe UI"/>
          <w:sz w:val="23"/>
          <w:szCs w:val="23"/>
        </w:rPr>
        <w:t>SignalMA</w:t>
      </w:r>
      <w:proofErr w:type="spellEnd"/>
      <w:r>
        <w:rPr>
          <w:rFonts w:ascii="Segoe UI" w:hAnsi="Segoe UI" w:cs="Segoe UI"/>
          <w:sz w:val="23"/>
          <w:szCs w:val="23"/>
        </w:rPr>
        <w:t xml:space="preserve"> is a signal that makes use of a moving average and then checks whether our moving average is currently above or currently bellow the price. This will then influence whether we would like to buy or sell.</w:t>
      </w:r>
    </w:p>
    <w:p w:rsidR="006658A2" w:rsidRDefault="006658A2" w:rsidP="006658A2">
      <w:pPr>
        <w:pStyle w:val="NormalWeb"/>
        <w:shd w:val="clear" w:color="auto" w:fill="FFFFFF"/>
        <w:spacing w:before="0" w:beforeAutospacing="0" w:after="240" w:afterAutospacing="0"/>
        <w:rPr>
          <w:rStyle w:val="Strong"/>
          <w:rFonts w:ascii="Segoe UI" w:hAnsi="Segoe UI" w:cs="Segoe UI"/>
          <w:sz w:val="23"/>
          <w:szCs w:val="23"/>
        </w:rPr>
      </w:pPr>
    </w:p>
    <w:p w:rsidR="006658A2" w:rsidRDefault="006658A2" w:rsidP="006658A2">
      <w:pPr>
        <w:pStyle w:val="NormalWeb"/>
        <w:shd w:val="clear" w:color="auto" w:fill="FFFFFF"/>
        <w:spacing w:before="0" w:beforeAutospacing="0" w:after="240" w:afterAutospacing="0"/>
        <w:rPr>
          <w:noProof/>
        </w:rPr>
      </w:pPr>
      <w:r>
        <w:rPr>
          <w:rStyle w:val="Strong"/>
          <w:rFonts w:ascii="Segoe UI" w:hAnsi="Segoe UI" w:cs="Segoe UI"/>
          <w:sz w:val="23"/>
          <w:szCs w:val="23"/>
        </w:rPr>
        <w:t>Diagram</w:t>
      </w:r>
    </w:p>
    <w:p w:rsidR="008003E9" w:rsidRDefault="006658A2">
      <w:r>
        <w:rPr>
          <w:noProof/>
        </w:rPr>
        <w:drawing>
          <wp:inline distT="0" distB="0" distL="0" distR="0">
            <wp:extent cx="4652924" cy="508866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69216" cy="5106486"/>
                    </a:xfrm>
                    <a:prstGeom prst="rect">
                      <a:avLst/>
                    </a:prstGeom>
                    <a:noFill/>
                    <a:ln>
                      <a:noFill/>
                    </a:ln>
                  </pic:spPr>
                </pic:pic>
              </a:graphicData>
            </a:graphic>
          </wp:inline>
        </w:drawing>
      </w: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Best Periods</w:t>
      </w:r>
      <w:r>
        <w:rPr>
          <w:rFonts w:ascii="Segoe UI" w:hAnsi="Segoe UI" w:cs="Segoe UI"/>
          <w:sz w:val="23"/>
          <w:szCs w:val="23"/>
        </w:rPr>
        <w:br/>
        <w:t>There is no one size fits all answer to this question.</w:t>
      </w:r>
    </w:p>
    <w:p w:rsidR="008003E9" w:rsidRDefault="008003E9" w:rsidP="008003E9">
      <w:pPr>
        <w:pStyle w:val="NormalWeb"/>
        <w:shd w:val="clear" w:color="auto" w:fill="FFFFFF"/>
        <w:spacing w:before="0" w:beforeAutospacing="0" w:after="0" w:afterAutospacing="0"/>
        <w:rPr>
          <w:rFonts w:ascii="Segoe UI" w:hAnsi="Segoe UI" w:cs="Segoe UI"/>
          <w:sz w:val="23"/>
          <w:szCs w:val="23"/>
        </w:rPr>
      </w:pPr>
      <w:r>
        <w:rPr>
          <w:rFonts w:ascii="Segoe UI" w:hAnsi="Segoe UI" w:cs="Segoe UI"/>
          <w:sz w:val="23"/>
          <w:szCs w:val="23"/>
        </w:rPr>
        <w:t>We need to test around and find the best one for us. We will make periods for our MAs easily configurable.</w:t>
      </w:r>
    </w:p>
    <w:p w:rsidR="008003E9" w:rsidRDefault="008003E9"/>
    <w:p w:rsidR="008003E9" w:rsidRDefault="008003E9" w:rsidP="008003E9">
      <w:pPr>
        <w:pStyle w:val="Heading1"/>
        <w:shd w:val="clear" w:color="auto" w:fill="FFFFFF"/>
        <w:spacing w:before="0" w:beforeAutospacing="0" w:after="120" w:afterAutospacing="0" w:line="480" w:lineRule="atLeast"/>
        <w:rPr>
          <w:rStyle w:val="Strong"/>
          <w:rFonts w:ascii="Segoe UI" w:hAnsi="Segoe UI" w:cs="Segoe UI"/>
          <w:b/>
          <w:bCs/>
          <w:spacing w:val="-10"/>
          <w:sz w:val="32"/>
          <w:szCs w:val="32"/>
        </w:rPr>
      </w:pPr>
    </w:p>
    <w:p w:rsidR="008003E9" w:rsidRDefault="008003E9" w:rsidP="008003E9">
      <w:pPr>
        <w:pStyle w:val="Heading1"/>
        <w:shd w:val="clear" w:color="auto" w:fill="FFFFFF"/>
        <w:spacing w:before="0" w:beforeAutospacing="0" w:after="120" w:afterAutospacing="0" w:line="480" w:lineRule="atLeast"/>
        <w:rPr>
          <w:rStyle w:val="Strong"/>
          <w:rFonts w:ascii="Segoe UI" w:hAnsi="Segoe UI" w:cs="Segoe UI"/>
          <w:b/>
          <w:bCs/>
          <w:spacing w:val="-10"/>
          <w:sz w:val="32"/>
          <w:szCs w:val="32"/>
        </w:rPr>
      </w:pPr>
    </w:p>
    <w:p w:rsidR="008003E9" w:rsidRDefault="008003E9" w:rsidP="008003E9">
      <w:pPr>
        <w:pStyle w:val="Heading1"/>
        <w:shd w:val="clear" w:color="auto" w:fill="FFFFFF"/>
        <w:spacing w:before="0" w:beforeAutospacing="0" w:after="120" w:afterAutospacing="0" w:line="480" w:lineRule="atLeast"/>
        <w:rPr>
          <w:rStyle w:val="Strong"/>
          <w:rFonts w:ascii="Segoe UI" w:hAnsi="Segoe UI" w:cs="Segoe UI"/>
          <w:b/>
          <w:bCs/>
          <w:spacing w:val="-10"/>
          <w:sz w:val="32"/>
          <w:szCs w:val="32"/>
        </w:rPr>
      </w:pPr>
    </w:p>
    <w:p w:rsidR="008003E9" w:rsidRDefault="008003E9" w:rsidP="008003E9">
      <w:pPr>
        <w:pStyle w:val="Heading1"/>
        <w:shd w:val="clear" w:color="auto" w:fill="FFFFFF"/>
        <w:spacing w:before="0" w:beforeAutospacing="0" w:after="120" w:afterAutospacing="0" w:line="480" w:lineRule="atLeast"/>
        <w:rPr>
          <w:rStyle w:val="Strong"/>
          <w:rFonts w:ascii="Segoe UI" w:hAnsi="Segoe UI" w:cs="Segoe UI"/>
          <w:b/>
          <w:bCs/>
          <w:spacing w:val="-10"/>
          <w:sz w:val="32"/>
          <w:szCs w:val="32"/>
        </w:rPr>
      </w:pPr>
    </w:p>
    <w:p w:rsidR="008003E9" w:rsidRDefault="008003E9" w:rsidP="008003E9">
      <w:pPr>
        <w:pStyle w:val="Heading1"/>
        <w:shd w:val="clear" w:color="auto" w:fill="FFFFFF"/>
        <w:spacing w:before="0" w:beforeAutospacing="0" w:after="120" w:afterAutospacing="0" w:line="480" w:lineRule="atLeast"/>
        <w:rPr>
          <w:rStyle w:val="Strong"/>
          <w:rFonts w:ascii="Segoe UI" w:hAnsi="Segoe UI" w:cs="Segoe UI"/>
          <w:b/>
          <w:bCs/>
          <w:spacing w:val="-10"/>
          <w:sz w:val="32"/>
          <w:szCs w:val="32"/>
        </w:rPr>
      </w:pPr>
    </w:p>
    <w:p w:rsidR="008003E9" w:rsidRDefault="008003E9" w:rsidP="008003E9">
      <w:pPr>
        <w:pStyle w:val="Heading1"/>
        <w:shd w:val="clear" w:color="auto" w:fill="FFFFFF"/>
        <w:spacing w:before="0" w:beforeAutospacing="0" w:after="120" w:afterAutospacing="0" w:line="480" w:lineRule="atLeast"/>
        <w:rPr>
          <w:rFonts w:ascii="Segoe UI" w:hAnsi="Segoe UI" w:cs="Segoe UI"/>
          <w:spacing w:val="-10"/>
          <w:sz w:val="32"/>
          <w:szCs w:val="32"/>
        </w:rPr>
      </w:pPr>
      <w:bookmarkStart w:id="6" w:name="_Toc26470510"/>
      <w:r>
        <w:rPr>
          <w:rStyle w:val="Strong"/>
          <w:rFonts w:ascii="Segoe UI" w:hAnsi="Segoe UI" w:cs="Segoe UI"/>
          <w:b/>
          <w:bCs/>
          <w:spacing w:val="-10"/>
          <w:sz w:val="32"/>
          <w:szCs w:val="32"/>
        </w:rPr>
        <w:t>BigDaddyRubberBandExpert</w:t>
      </w:r>
      <w:bookmarkEnd w:id="6"/>
    </w:p>
    <w:p w:rsidR="008003E9" w:rsidRDefault="008003E9"/>
    <w:p w:rsidR="008003E9" w:rsidRDefault="008003E9">
      <w:r w:rsidRPr="008003E9">
        <w:rPr>
          <w:noProof/>
        </w:rPr>
        <w:drawing>
          <wp:inline distT="0" distB="0" distL="0" distR="0" wp14:anchorId="42875EDB" wp14:editId="61B70EBD">
            <wp:extent cx="5943600" cy="26219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621915"/>
                    </a:xfrm>
                    <a:prstGeom prst="rect">
                      <a:avLst/>
                    </a:prstGeom>
                  </pic:spPr>
                </pic:pic>
              </a:graphicData>
            </a:graphic>
          </wp:inline>
        </w:drawing>
      </w:r>
    </w:p>
    <w:p w:rsidR="008003E9" w:rsidRDefault="008003E9"/>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Double Top and Bottom Signal – Predicts and identifies W and M shapes on the graph.</w:t>
      </w:r>
      <w:r>
        <w:rPr>
          <w:rFonts w:ascii="Segoe UI" w:hAnsi="Segoe UI" w:cs="Segoe UI"/>
          <w:sz w:val="23"/>
          <w:szCs w:val="23"/>
        </w:rPr>
        <w:br/>
        <w:t>Head and Shoulders Signal – Predicts and identifies mountain-like shape like shown above.</w:t>
      </w:r>
      <w:r>
        <w:rPr>
          <w:rFonts w:ascii="Segoe UI" w:hAnsi="Segoe UI" w:cs="Segoe UI"/>
          <w:sz w:val="23"/>
          <w:szCs w:val="23"/>
        </w:rPr>
        <w:br/>
        <w:t>It shows a minor peak, then a minor peak, then a major drop.</w:t>
      </w:r>
      <w:r>
        <w:rPr>
          <w:rFonts w:ascii="Segoe UI" w:hAnsi="Segoe UI" w:cs="Segoe UI"/>
          <w:sz w:val="23"/>
          <w:szCs w:val="23"/>
        </w:rPr>
        <w:br/>
        <w:t>Moving Average Signal – Checks if the given moving average is above the current sell price.</w:t>
      </w:r>
    </w:p>
    <w:p w:rsidR="008003E9" w:rsidRDefault="008003E9" w:rsidP="008003E9">
      <w:pPr>
        <w:pStyle w:val="Heading1"/>
        <w:shd w:val="clear" w:color="auto" w:fill="FFFFFF"/>
        <w:spacing w:before="0" w:beforeAutospacing="0" w:after="0" w:afterAutospacing="0" w:line="480" w:lineRule="atLeast"/>
        <w:rPr>
          <w:rFonts w:ascii="Segoe UI" w:hAnsi="Segoe UI" w:cs="Segoe UI"/>
          <w:spacing w:val="-10"/>
          <w:sz w:val="32"/>
          <w:szCs w:val="32"/>
        </w:rPr>
      </w:pPr>
      <w:bookmarkStart w:id="7" w:name="_Toc26470511"/>
      <w:proofErr w:type="spellStart"/>
      <w:r>
        <w:rPr>
          <w:rStyle w:val="Strong"/>
          <w:rFonts w:ascii="Segoe UI" w:hAnsi="Segoe UI" w:cs="Segoe UI"/>
          <w:b/>
          <w:bCs/>
          <w:spacing w:val="-10"/>
          <w:sz w:val="32"/>
          <w:szCs w:val="32"/>
        </w:rPr>
        <w:t>CashBullExpert</w:t>
      </w:r>
      <w:bookmarkEnd w:id="7"/>
      <w:proofErr w:type="spellEnd"/>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 xml:space="preserve">The replaces the </w:t>
      </w:r>
      <w:proofErr w:type="spellStart"/>
      <w:r>
        <w:rPr>
          <w:rFonts w:ascii="Segoe UI" w:hAnsi="Segoe UI" w:cs="Segoe UI"/>
          <w:sz w:val="23"/>
          <w:szCs w:val="23"/>
        </w:rPr>
        <w:t>SignalMA</w:t>
      </w:r>
      <w:proofErr w:type="spellEnd"/>
      <w:r>
        <w:rPr>
          <w:rFonts w:ascii="Segoe UI" w:hAnsi="Segoe UI" w:cs="Segoe UI"/>
          <w:sz w:val="23"/>
          <w:szCs w:val="23"/>
        </w:rPr>
        <w:t xml:space="preserve"> from the </w:t>
      </w:r>
      <w:proofErr w:type="spellStart"/>
      <w:r>
        <w:rPr>
          <w:rFonts w:ascii="Segoe UI" w:hAnsi="Segoe UI" w:cs="Segoe UI"/>
          <w:sz w:val="23"/>
          <w:szCs w:val="23"/>
        </w:rPr>
        <w:t>BigDaddyRubberbandExpert</w:t>
      </w:r>
      <w:proofErr w:type="spellEnd"/>
      <w:r>
        <w:rPr>
          <w:rFonts w:ascii="Segoe UI" w:hAnsi="Segoe UI" w:cs="Segoe UI"/>
          <w:sz w:val="23"/>
          <w:szCs w:val="23"/>
        </w:rPr>
        <w:t xml:space="preserve"> with the DLC Bullish </w:t>
      </w:r>
      <w:proofErr w:type="gramStart"/>
      <w:r>
        <w:rPr>
          <w:rFonts w:ascii="Segoe UI" w:hAnsi="Segoe UI" w:cs="Segoe UI"/>
          <w:sz w:val="23"/>
          <w:szCs w:val="23"/>
        </w:rPr>
        <w:t>Cross, and</w:t>
      </w:r>
      <w:proofErr w:type="gramEnd"/>
      <w:r>
        <w:rPr>
          <w:rFonts w:ascii="Segoe UI" w:hAnsi="Segoe UI" w:cs="Segoe UI"/>
          <w:sz w:val="23"/>
          <w:szCs w:val="23"/>
        </w:rPr>
        <w:t xml:space="preserve"> sets the weights to 0.3. Keeping the previous weights for the Double Top and Bottom Signal, Head and Shoulders Signal and SJY signal.</w:t>
      </w:r>
    </w:p>
    <w:p w:rsidR="006658A2" w:rsidRDefault="006658A2"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p>
    <w:p w:rsidR="008003E9" w:rsidRDefault="008003E9" w:rsidP="008003E9">
      <w:pPr>
        <w:pStyle w:val="Heading1"/>
        <w:shd w:val="clear" w:color="auto" w:fill="FFFFFF"/>
        <w:spacing w:before="0" w:beforeAutospacing="0" w:after="0" w:afterAutospacing="0" w:line="480" w:lineRule="atLeast"/>
        <w:rPr>
          <w:rStyle w:val="Strong"/>
          <w:rFonts w:ascii="Segoe UI" w:hAnsi="Segoe UI" w:cs="Segoe UI"/>
          <w:b/>
          <w:bCs/>
          <w:spacing w:val="-10"/>
          <w:sz w:val="32"/>
          <w:szCs w:val="32"/>
        </w:rPr>
      </w:pPr>
      <w:bookmarkStart w:id="8" w:name="_Toc26470512"/>
      <w:proofErr w:type="spellStart"/>
      <w:r>
        <w:rPr>
          <w:rStyle w:val="Strong"/>
          <w:rFonts w:ascii="Segoe UI" w:hAnsi="Segoe UI" w:cs="Segoe UI"/>
          <w:b/>
          <w:bCs/>
          <w:spacing w:val="-10"/>
          <w:sz w:val="32"/>
          <w:szCs w:val="32"/>
        </w:rPr>
        <w:lastRenderedPageBreak/>
        <w:t>BigBoiExpert</w:t>
      </w:r>
      <w:bookmarkEnd w:id="8"/>
      <w:proofErr w:type="spellEnd"/>
    </w:p>
    <w:p w:rsidR="006658A2" w:rsidRDefault="006658A2" w:rsidP="008003E9">
      <w:pPr>
        <w:pStyle w:val="Heading1"/>
        <w:shd w:val="clear" w:color="auto" w:fill="FFFFFF"/>
        <w:spacing w:before="0" w:beforeAutospacing="0" w:after="0" w:afterAutospacing="0" w:line="480" w:lineRule="atLeast"/>
        <w:rPr>
          <w:rFonts w:ascii="Segoe UI" w:hAnsi="Segoe UI" w:cs="Segoe UI"/>
          <w:spacing w:val="-10"/>
          <w:sz w:val="32"/>
          <w:szCs w:val="32"/>
        </w:rPr>
      </w:pP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Fonts w:ascii="Segoe UI" w:hAnsi="Segoe UI" w:cs="Segoe UI"/>
          <w:sz w:val="23"/>
          <w:szCs w:val="23"/>
        </w:rPr>
        <w:t xml:space="preserve">The </w:t>
      </w:r>
      <w:proofErr w:type="spellStart"/>
      <w:r>
        <w:rPr>
          <w:rFonts w:ascii="Segoe UI" w:hAnsi="Segoe UI" w:cs="Segoe UI"/>
          <w:sz w:val="23"/>
          <w:szCs w:val="23"/>
        </w:rPr>
        <w:t>BigBoiExpert</w:t>
      </w:r>
      <w:proofErr w:type="spellEnd"/>
      <w:r>
        <w:rPr>
          <w:rFonts w:ascii="Segoe UI" w:hAnsi="Segoe UI" w:cs="Segoe UI"/>
          <w:sz w:val="23"/>
          <w:szCs w:val="23"/>
        </w:rPr>
        <w:t xml:space="preserve"> is the same architecture as the </w:t>
      </w:r>
      <w:proofErr w:type="spellStart"/>
      <w:r>
        <w:rPr>
          <w:rFonts w:ascii="Segoe UI" w:hAnsi="Segoe UI" w:cs="Segoe UI"/>
          <w:sz w:val="23"/>
          <w:szCs w:val="23"/>
        </w:rPr>
        <w:t>CashBullExpert</w:t>
      </w:r>
      <w:proofErr w:type="spellEnd"/>
      <w:r>
        <w:rPr>
          <w:rFonts w:ascii="Segoe UI" w:hAnsi="Segoe UI" w:cs="Segoe UI"/>
          <w:sz w:val="23"/>
          <w:szCs w:val="23"/>
        </w:rPr>
        <w:t xml:space="preserve"> but uses a longer moving average which resulted in an increase in profits form the </w:t>
      </w:r>
      <w:proofErr w:type="spellStart"/>
      <w:r>
        <w:rPr>
          <w:rFonts w:ascii="Segoe UI" w:hAnsi="Segoe UI" w:cs="Segoe UI"/>
          <w:sz w:val="23"/>
          <w:szCs w:val="23"/>
        </w:rPr>
        <w:t>CashBullExpert</w:t>
      </w:r>
      <w:proofErr w:type="spellEnd"/>
      <w:r>
        <w:rPr>
          <w:rFonts w:ascii="Segoe UI" w:hAnsi="Segoe UI" w:cs="Segoe UI"/>
          <w:sz w:val="23"/>
          <w:szCs w:val="23"/>
        </w:rPr>
        <w:t xml:space="preserve"> by 143.74 %. This expert advisor, however, produces fewer sales and is, therefore, harder to present and analyze. </w:t>
      </w: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Style w:val="Strong"/>
          <w:rFonts w:ascii="Segoe UI" w:hAnsi="Segoe UI" w:cs="Segoe UI"/>
          <w:sz w:val="23"/>
          <w:szCs w:val="23"/>
        </w:rPr>
      </w:pPr>
    </w:p>
    <w:p w:rsidR="008003E9" w:rsidRDefault="008003E9" w:rsidP="008003E9">
      <w:pPr>
        <w:pStyle w:val="NormalWeb"/>
        <w:shd w:val="clear" w:color="auto" w:fill="FFFFFF"/>
        <w:spacing w:before="0" w:beforeAutospacing="0" w:after="240" w:afterAutospacing="0"/>
        <w:rPr>
          <w:rFonts w:ascii="Segoe UI" w:hAnsi="Segoe UI" w:cs="Segoe UI"/>
          <w:sz w:val="23"/>
          <w:szCs w:val="23"/>
        </w:rPr>
      </w:pPr>
      <w:r>
        <w:rPr>
          <w:rStyle w:val="Strong"/>
          <w:rFonts w:ascii="Segoe UI" w:hAnsi="Segoe UI" w:cs="Segoe UI"/>
          <w:sz w:val="23"/>
          <w:szCs w:val="23"/>
        </w:rPr>
        <w:t xml:space="preserve">Class Diagram - </w:t>
      </w:r>
      <w:proofErr w:type="spellStart"/>
      <w:r>
        <w:rPr>
          <w:rStyle w:val="Strong"/>
          <w:rFonts w:ascii="Segoe UI" w:hAnsi="Segoe UI" w:cs="Segoe UI"/>
          <w:sz w:val="23"/>
          <w:szCs w:val="23"/>
        </w:rPr>
        <w:t>BigBoiExpert</w:t>
      </w:r>
      <w:proofErr w:type="spellEnd"/>
      <w:r>
        <w:rPr>
          <w:rStyle w:val="Strong"/>
          <w:rFonts w:ascii="Segoe UI" w:hAnsi="Segoe UI" w:cs="Segoe UI"/>
          <w:sz w:val="23"/>
          <w:szCs w:val="23"/>
        </w:rPr>
        <w:t>/</w:t>
      </w:r>
      <w:proofErr w:type="spellStart"/>
      <w:r>
        <w:rPr>
          <w:rStyle w:val="Strong"/>
          <w:rFonts w:ascii="Segoe UI" w:hAnsi="Segoe UI" w:cs="Segoe UI"/>
          <w:sz w:val="23"/>
          <w:szCs w:val="23"/>
        </w:rPr>
        <w:t>CashBullExpert</w:t>
      </w:r>
      <w:proofErr w:type="spellEnd"/>
    </w:p>
    <w:p w:rsidR="008003E9" w:rsidRDefault="008003E9">
      <w:r w:rsidRPr="008003E9">
        <w:rPr>
          <w:noProof/>
        </w:rPr>
        <w:drawing>
          <wp:inline distT="0" distB="0" distL="0" distR="0" wp14:anchorId="17991333" wp14:editId="68249BCC">
            <wp:extent cx="5943600" cy="40316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4031615"/>
                    </a:xfrm>
                    <a:prstGeom prst="rect">
                      <a:avLst/>
                    </a:prstGeom>
                  </pic:spPr>
                </pic:pic>
              </a:graphicData>
            </a:graphic>
          </wp:inline>
        </w:drawing>
      </w:r>
    </w:p>
    <w:p w:rsidR="00795FD9" w:rsidRDefault="00795FD9">
      <w:pPr>
        <w:rPr>
          <w:rStyle w:val="Strong"/>
          <w:rFonts w:ascii="Segoe UI" w:hAnsi="Segoe UI" w:cs="Segoe UI"/>
          <w:sz w:val="23"/>
          <w:szCs w:val="23"/>
          <w:shd w:val="clear" w:color="auto" w:fill="FFFFFF"/>
        </w:rPr>
      </w:pPr>
    </w:p>
    <w:p w:rsidR="00795FD9" w:rsidRDefault="00795FD9">
      <w:pPr>
        <w:rPr>
          <w:rStyle w:val="Strong"/>
          <w:rFonts w:ascii="Segoe UI" w:hAnsi="Segoe UI" w:cs="Segoe UI"/>
          <w:sz w:val="23"/>
          <w:szCs w:val="23"/>
          <w:shd w:val="clear" w:color="auto" w:fill="FFFFFF"/>
        </w:rPr>
      </w:pPr>
    </w:p>
    <w:p w:rsidR="00795FD9" w:rsidRDefault="00795FD9">
      <w:pPr>
        <w:rPr>
          <w:rStyle w:val="Strong"/>
          <w:rFonts w:ascii="Segoe UI" w:hAnsi="Segoe UI" w:cs="Segoe UI"/>
          <w:sz w:val="23"/>
          <w:szCs w:val="23"/>
          <w:shd w:val="clear" w:color="auto" w:fill="FFFFFF"/>
        </w:rPr>
      </w:pPr>
      <w:r>
        <w:rPr>
          <w:rStyle w:val="Strong"/>
          <w:rFonts w:ascii="Segoe UI" w:hAnsi="Segoe UI" w:cs="Segoe UI"/>
          <w:sz w:val="23"/>
          <w:szCs w:val="23"/>
          <w:shd w:val="clear" w:color="auto" w:fill="FFFFFF"/>
        </w:rPr>
        <w:lastRenderedPageBreak/>
        <w:t xml:space="preserve">Sequence Diagram - MA </w:t>
      </w:r>
      <w:proofErr w:type="spellStart"/>
      <w:r>
        <w:rPr>
          <w:rStyle w:val="Strong"/>
          <w:rFonts w:ascii="Segoe UI" w:hAnsi="Segoe UI" w:cs="Segoe UI"/>
          <w:sz w:val="23"/>
          <w:szCs w:val="23"/>
          <w:shd w:val="clear" w:color="auto" w:fill="FFFFFF"/>
        </w:rPr>
        <w:t>BullAndBear</w:t>
      </w:r>
      <w:proofErr w:type="spellEnd"/>
    </w:p>
    <w:p w:rsidR="00795FD9" w:rsidRDefault="00795FD9">
      <w:pPr>
        <w:rPr>
          <w:rStyle w:val="Strong"/>
          <w:rFonts w:ascii="Segoe UI" w:hAnsi="Segoe UI" w:cs="Segoe UI"/>
          <w:sz w:val="23"/>
          <w:szCs w:val="23"/>
          <w:shd w:val="clear" w:color="auto" w:fill="FFFFFF"/>
        </w:rPr>
      </w:pPr>
    </w:p>
    <w:p w:rsidR="00795FD9" w:rsidRDefault="00795FD9">
      <w:r w:rsidRPr="00795FD9">
        <w:rPr>
          <w:noProof/>
        </w:rPr>
        <w:drawing>
          <wp:inline distT="0" distB="0" distL="0" distR="0" wp14:anchorId="32FDD1EC" wp14:editId="0069A170">
            <wp:extent cx="5695950" cy="72009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95950" cy="7200900"/>
                    </a:xfrm>
                    <a:prstGeom prst="rect">
                      <a:avLst/>
                    </a:prstGeom>
                  </pic:spPr>
                </pic:pic>
              </a:graphicData>
            </a:graphic>
          </wp:inline>
        </w:drawing>
      </w:r>
    </w:p>
    <w:p w:rsidR="009160E7" w:rsidRDefault="009160E7">
      <w:pPr>
        <w:rPr>
          <w:rStyle w:val="Strong"/>
          <w:rFonts w:ascii="Segoe UI" w:hAnsi="Segoe UI" w:cs="Segoe UI"/>
          <w:sz w:val="23"/>
          <w:szCs w:val="23"/>
          <w:shd w:val="clear" w:color="auto" w:fill="FFFFFF"/>
        </w:rPr>
      </w:pPr>
    </w:p>
    <w:p w:rsidR="00795FD9" w:rsidRDefault="009160E7">
      <w:r>
        <w:rPr>
          <w:rStyle w:val="Strong"/>
          <w:rFonts w:ascii="Segoe UI" w:hAnsi="Segoe UI" w:cs="Segoe UI"/>
          <w:sz w:val="23"/>
          <w:szCs w:val="23"/>
          <w:shd w:val="clear" w:color="auto" w:fill="FFFFFF"/>
        </w:rPr>
        <w:lastRenderedPageBreak/>
        <w:t>Sequence Diagram – Signal MA</w:t>
      </w:r>
    </w:p>
    <w:p w:rsidR="004F021E" w:rsidRDefault="009160E7">
      <w:pPr>
        <w:rPr>
          <w:rStyle w:val="Strong"/>
          <w:rFonts w:ascii="Segoe UI" w:hAnsi="Segoe UI" w:cs="Segoe UI"/>
          <w:sz w:val="23"/>
          <w:szCs w:val="23"/>
          <w:shd w:val="clear" w:color="auto" w:fill="FFFFFF"/>
        </w:rPr>
      </w:pPr>
      <w:r>
        <w:rPr>
          <w:rStyle w:val="Strong"/>
          <w:rFonts w:ascii="Segoe UI" w:hAnsi="Segoe UI" w:cs="Segoe UI"/>
          <w:noProof/>
          <w:sz w:val="23"/>
          <w:szCs w:val="23"/>
          <w:shd w:val="clear" w:color="auto" w:fill="FFFFFF"/>
        </w:rPr>
        <w:drawing>
          <wp:inline distT="0" distB="0" distL="0" distR="0">
            <wp:extent cx="3983603" cy="768410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08370" cy="7731878"/>
                    </a:xfrm>
                    <a:prstGeom prst="rect">
                      <a:avLst/>
                    </a:prstGeom>
                    <a:noFill/>
                    <a:ln>
                      <a:noFill/>
                    </a:ln>
                  </pic:spPr>
                </pic:pic>
              </a:graphicData>
            </a:graphic>
          </wp:inline>
        </w:drawing>
      </w:r>
    </w:p>
    <w:p w:rsidR="00795FD9" w:rsidRDefault="00795FD9">
      <w:pPr>
        <w:rPr>
          <w:rStyle w:val="Strong"/>
          <w:rFonts w:ascii="Segoe UI" w:hAnsi="Segoe UI" w:cs="Segoe UI"/>
          <w:sz w:val="23"/>
          <w:szCs w:val="23"/>
          <w:shd w:val="clear" w:color="auto" w:fill="FFFFFF"/>
        </w:rPr>
      </w:pPr>
      <w:r>
        <w:rPr>
          <w:rStyle w:val="Strong"/>
          <w:rFonts w:ascii="Segoe UI" w:hAnsi="Segoe UI" w:cs="Segoe UI"/>
          <w:sz w:val="23"/>
          <w:szCs w:val="23"/>
          <w:shd w:val="clear" w:color="auto" w:fill="FFFFFF"/>
        </w:rPr>
        <w:lastRenderedPageBreak/>
        <w:t>Architecture Diagram</w:t>
      </w:r>
    </w:p>
    <w:p w:rsidR="00795FD9" w:rsidRDefault="00795FD9">
      <w:r>
        <w:rPr>
          <w:noProof/>
        </w:rPr>
        <w:drawing>
          <wp:inline distT="0" distB="0" distL="0" distR="0">
            <wp:extent cx="5943600" cy="3642995"/>
            <wp:effectExtent l="0" t="0" r="0" b="0"/>
            <wp:docPr id="7" name="Picture 7" descr="https://media.discordapp.net/attachments/627299453249912873/650998005595373568/image0.png?width=913&amp;height=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media.discordapp.net/attachments/627299453249912873/650998005595373568/image0.png?width=913&amp;height=5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642995"/>
                    </a:xfrm>
                    <a:prstGeom prst="rect">
                      <a:avLst/>
                    </a:prstGeom>
                    <a:noFill/>
                    <a:ln>
                      <a:noFill/>
                    </a:ln>
                  </pic:spPr>
                </pic:pic>
              </a:graphicData>
            </a:graphic>
          </wp:inline>
        </w:drawing>
      </w:r>
    </w:p>
    <w:p w:rsidR="00FE46DC" w:rsidRDefault="00795FD9" w:rsidP="00FE46DC">
      <w:pPr>
        <w:shd w:val="clear" w:color="auto" w:fill="FFFFFF"/>
        <w:spacing w:after="0" w:line="480" w:lineRule="atLeast"/>
        <w:outlineLvl w:val="0"/>
        <w:rPr>
          <w:rFonts w:ascii="Segoe UI" w:eastAsia="Times New Roman" w:hAnsi="Segoe UI" w:cs="Segoe UI"/>
          <w:b/>
          <w:bCs/>
          <w:spacing w:val="-10"/>
          <w:kern w:val="36"/>
          <w:sz w:val="32"/>
          <w:szCs w:val="32"/>
        </w:rPr>
      </w:pPr>
      <w:bookmarkStart w:id="9" w:name="_Toc26470513"/>
      <w:r w:rsidRPr="00795FD9">
        <w:rPr>
          <w:rFonts w:ascii="Segoe UI" w:eastAsia="Times New Roman" w:hAnsi="Segoe UI" w:cs="Segoe UI"/>
          <w:b/>
          <w:bCs/>
          <w:spacing w:val="-10"/>
          <w:kern w:val="36"/>
          <w:sz w:val="32"/>
          <w:szCs w:val="32"/>
        </w:rPr>
        <w:t>Expert Advisor Year Profit</w:t>
      </w:r>
      <w:bookmarkEnd w:id="9"/>
    </w:p>
    <w:p w:rsidR="00FE46DC" w:rsidRDefault="00FE46DC" w:rsidP="00FE46DC">
      <w:pPr>
        <w:shd w:val="clear" w:color="auto" w:fill="FFFFFF"/>
        <w:spacing w:after="0" w:line="480" w:lineRule="atLeast"/>
        <w:outlineLvl w:val="0"/>
        <w:rPr>
          <w:rFonts w:ascii="Segoe UI" w:eastAsia="Times New Roman" w:hAnsi="Segoe UI" w:cs="Segoe UI"/>
          <w:b/>
          <w:bCs/>
          <w:spacing w:val="-10"/>
          <w:kern w:val="36"/>
          <w:sz w:val="32"/>
          <w:szCs w:val="32"/>
        </w:rPr>
      </w:pPr>
      <w:r>
        <w:rPr>
          <w:rFonts w:ascii="Segoe UI" w:eastAsia="Times New Roman" w:hAnsi="Segoe UI" w:cs="Segoe UI"/>
          <w:b/>
          <w:bCs/>
          <w:noProof/>
          <w:spacing w:val="-10"/>
          <w:kern w:val="36"/>
          <w:sz w:val="32"/>
          <w:szCs w:val="32"/>
        </w:rPr>
        <w:drawing>
          <wp:inline distT="0" distB="0" distL="0" distR="0">
            <wp:extent cx="2457450" cy="2171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57450" cy="2171700"/>
                    </a:xfrm>
                    <a:prstGeom prst="rect">
                      <a:avLst/>
                    </a:prstGeom>
                    <a:noFill/>
                    <a:ln>
                      <a:noFill/>
                    </a:ln>
                  </pic:spPr>
                </pic:pic>
              </a:graphicData>
            </a:graphic>
          </wp:inline>
        </w:drawing>
      </w:r>
    </w:p>
    <w:p w:rsidR="00FE46DC" w:rsidRDefault="00FE46DC" w:rsidP="00FE46DC">
      <w:pPr>
        <w:shd w:val="clear" w:color="auto" w:fill="FFFFFF"/>
        <w:spacing w:after="0" w:line="480" w:lineRule="atLeast"/>
        <w:outlineLvl w:val="0"/>
        <w:rPr>
          <w:rFonts w:ascii="Segoe UI" w:eastAsia="Times New Roman" w:hAnsi="Segoe UI" w:cs="Segoe UI"/>
          <w:b/>
          <w:bCs/>
          <w:spacing w:val="-10"/>
          <w:kern w:val="36"/>
          <w:sz w:val="32"/>
          <w:szCs w:val="32"/>
        </w:rPr>
      </w:pPr>
    </w:p>
    <w:p w:rsidR="00FE46DC" w:rsidRDefault="00FE46DC" w:rsidP="00FE46DC">
      <w:pPr>
        <w:shd w:val="clear" w:color="auto" w:fill="FFFFFF"/>
        <w:spacing w:after="0" w:line="480" w:lineRule="atLeast"/>
        <w:outlineLvl w:val="0"/>
        <w:rPr>
          <w:rFonts w:ascii="Segoe UI" w:eastAsia="Times New Roman" w:hAnsi="Segoe UI" w:cs="Segoe UI"/>
          <w:b/>
          <w:bCs/>
          <w:spacing w:val="-10"/>
          <w:kern w:val="36"/>
          <w:sz w:val="32"/>
          <w:szCs w:val="32"/>
        </w:rPr>
      </w:pPr>
    </w:p>
    <w:p w:rsidR="00FE46DC" w:rsidRDefault="00FE46DC" w:rsidP="00FE46DC">
      <w:pPr>
        <w:shd w:val="clear" w:color="auto" w:fill="FFFFFF"/>
        <w:spacing w:after="0" w:line="480" w:lineRule="atLeast"/>
        <w:outlineLvl w:val="0"/>
        <w:rPr>
          <w:rFonts w:ascii="Segoe UI" w:eastAsia="Times New Roman" w:hAnsi="Segoe UI" w:cs="Segoe UI"/>
          <w:b/>
          <w:bCs/>
          <w:spacing w:val="-10"/>
          <w:kern w:val="36"/>
          <w:sz w:val="32"/>
          <w:szCs w:val="32"/>
        </w:rPr>
      </w:pPr>
      <w:bookmarkStart w:id="10" w:name="_GoBack"/>
      <w:bookmarkEnd w:id="10"/>
    </w:p>
    <w:p w:rsidR="00FE46DC" w:rsidRPr="00FE46DC" w:rsidRDefault="00FE46DC" w:rsidP="00FE46DC">
      <w:pPr>
        <w:pStyle w:val="Heading1"/>
        <w:framePr w:hSpace="180" w:wrap="around" w:vAnchor="text" w:hAnchor="text" w:y="1"/>
        <w:shd w:val="clear" w:color="auto" w:fill="FFFFFF"/>
        <w:spacing w:before="0" w:beforeAutospacing="0" w:after="0" w:afterAutospacing="0" w:line="480" w:lineRule="atLeast"/>
        <w:suppressOverlap/>
        <w:rPr>
          <w:rStyle w:val="Strong"/>
          <w:rFonts w:ascii="Segoe UI" w:hAnsi="Segoe UI" w:cs="Segoe UI"/>
          <w:bCs/>
          <w:spacing w:val="-10"/>
          <w:sz w:val="32"/>
          <w:szCs w:val="32"/>
        </w:rPr>
      </w:pPr>
      <w:bookmarkStart w:id="11" w:name="_Toc26470514"/>
      <w:r w:rsidRPr="00FE46DC">
        <w:rPr>
          <w:rStyle w:val="Strong"/>
          <w:rFonts w:ascii="Segoe UI" w:hAnsi="Segoe UI" w:cs="Segoe UI"/>
          <w:bCs/>
          <w:spacing w:val="-10"/>
          <w:sz w:val="32"/>
          <w:szCs w:val="32"/>
        </w:rPr>
        <w:lastRenderedPageBreak/>
        <w:t>Graph Analysis</w:t>
      </w:r>
      <w:bookmarkEnd w:id="11"/>
    </w:p>
    <w:p w:rsidR="00FE46DC" w:rsidRPr="00FE46DC" w:rsidRDefault="00FE46DC" w:rsidP="00FE46DC">
      <w:pPr>
        <w:pStyle w:val="Heading1"/>
        <w:framePr w:hSpace="180" w:wrap="around" w:vAnchor="text" w:hAnchor="text" w:y="1"/>
        <w:shd w:val="clear" w:color="auto" w:fill="FFFFFF"/>
        <w:spacing w:before="0" w:beforeAutospacing="0" w:after="0" w:afterAutospacing="0" w:line="480" w:lineRule="atLeast"/>
        <w:suppressOverlap/>
        <w:rPr>
          <w:rFonts w:ascii="Segoe UI" w:hAnsi="Segoe UI" w:cs="Segoe UI"/>
          <w:b w:val="0"/>
          <w:spacing w:val="-10"/>
          <w:sz w:val="32"/>
          <w:szCs w:val="32"/>
        </w:rPr>
      </w:pPr>
    </w:p>
    <w:p w:rsidR="00FE46DC" w:rsidRPr="00FE46DC" w:rsidRDefault="00FE46DC" w:rsidP="00FE46DC">
      <w:pPr>
        <w:pStyle w:val="NormalWeb"/>
        <w:framePr w:hSpace="180" w:wrap="around" w:vAnchor="text" w:hAnchor="text" w:y="1"/>
        <w:shd w:val="clear" w:color="auto" w:fill="FFFFFF"/>
        <w:spacing w:before="0" w:beforeAutospacing="0" w:after="0" w:afterAutospacing="0"/>
        <w:suppressOverlap/>
        <w:rPr>
          <w:rFonts w:ascii="Segoe UI" w:hAnsi="Segoe UI" w:cs="Segoe UI"/>
          <w:sz w:val="23"/>
          <w:szCs w:val="23"/>
        </w:rPr>
      </w:pPr>
      <w:r w:rsidRPr="00FE46DC">
        <w:rPr>
          <w:rStyle w:val="Strong"/>
          <w:rFonts w:ascii="Segoe UI" w:hAnsi="Segoe UI" w:cs="Segoe UI"/>
          <w:b w:val="0"/>
          <w:sz w:val="23"/>
          <w:szCs w:val="23"/>
        </w:rPr>
        <w:t xml:space="preserve">Signal Bull </w:t>
      </w:r>
      <w:proofErr w:type="gramStart"/>
      <w:r w:rsidRPr="00FE46DC">
        <w:rPr>
          <w:rStyle w:val="Strong"/>
          <w:rFonts w:ascii="Segoe UI" w:hAnsi="Segoe UI" w:cs="Segoe UI"/>
          <w:b w:val="0"/>
          <w:sz w:val="23"/>
          <w:szCs w:val="23"/>
        </w:rPr>
        <w:t>And</w:t>
      </w:r>
      <w:proofErr w:type="gramEnd"/>
      <w:r w:rsidRPr="00FE46DC">
        <w:rPr>
          <w:rStyle w:val="Strong"/>
          <w:rFonts w:ascii="Segoe UI" w:hAnsi="Segoe UI" w:cs="Segoe UI"/>
          <w:b w:val="0"/>
          <w:sz w:val="23"/>
          <w:szCs w:val="23"/>
        </w:rPr>
        <w:t xml:space="preserve"> Bear DLC Signal</w:t>
      </w:r>
    </w:p>
    <w:p w:rsidR="00795FD9" w:rsidRDefault="00FE46DC" w:rsidP="00FE46DC">
      <w:pPr>
        <w:shd w:val="clear" w:color="auto" w:fill="FFFFFF"/>
        <w:spacing w:after="0" w:line="480" w:lineRule="atLeast"/>
        <w:outlineLvl w:val="0"/>
      </w:pPr>
      <w:r w:rsidRPr="00FE46DC">
        <w:rPr>
          <w:rFonts w:ascii="Segoe UI" w:hAnsi="Segoe UI" w:cs="Segoe UI"/>
          <w:sz w:val="23"/>
          <w:szCs w:val="23"/>
          <w:shd w:val="clear" w:color="auto" w:fill="FFFFFF"/>
        </w:rPr>
        <w:t>Notices how it buys during a bullish cross and sells during a bearish cross.</w:t>
      </w:r>
      <w:r w:rsidR="00795FD9" w:rsidRPr="00795FD9">
        <w:rPr>
          <w:noProof/>
        </w:rPr>
        <w:drawing>
          <wp:inline distT="0" distB="0" distL="0" distR="0" wp14:anchorId="157DB1CA" wp14:editId="090F0780">
            <wp:extent cx="5943600" cy="25831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583180"/>
                    </a:xfrm>
                    <a:prstGeom prst="rect">
                      <a:avLst/>
                    </a:prstGeom>
                  </pic:spPr>
                </pic:pic>
              </a:graphicData>
            </a:graphic>
          </wp:inline>
        </w:drawing>
      </w:r>
    </w:p>
    <w:p w:rsidR="00795FD9" w:rsidRDefault="00795FD9"/>
    <w:p w:rsidR="00795FD9" w:rsidRDefault="00795FD9">
      <w:pPr>
        <w:rPr>
          <w:rFonts w:ascii="Segoe UI" w:hAnsi="Segoe UI" w:cs="Segoe UI"/>
          <w:sz w:val="23"/>
          <w:szCs w:val="23"/>
          <w:shd w:val="clear" w:color="auto" w:fill="FFFFFF"/>
        </w:rPr>
      </w:pPr>
      <w:r>
        <w:rPr>
          <w:rStyle w:val="Strong"/>
          <w:rFonts w:ascii="Segoe UI" w:hAnsi="Segoe UI" w:cs="Segoe UI"/>
          <w:sz w:val="23"/>
          <w:szCs w:val="23"/>
          <w:shd w:val="clear" w:color="auto" w:fill="FFFFFF"/>
        </w:rPr>
        <w:t>Cash Bull Expert</w:t>
      </w:r>
      <w:r>
        <w:rPr>
          <w:rFonts w:ascii="Segoe UI" w:hAnsi="Segoe UI" w:cs="Segoe UI"/>
          <w:sz w:val="23"/>
          <w:szCs w:val="23"/>
        </w:rPr>
        <w:br/>
      </w:r>
      <w:r>
        <w:rPr>
          <w:rFonts w:ascii="Segoe UI" w:hAnsi="Segoe UI" w:cs="Segoe UI"/>
          <w:sz w:val="23"/>
          <w:szCs w:val="23"/>
          <w:shd w:val="clear" w:color="auto" w:fill="FFFFFF"/>
        </w:rPr>
        <w:t>Notice as it buys during a head and shoulders pattern with a bullish cross and sells at a peak.</w:t>
      </w:r>
    </w:p>
    <w:p w:rsidR="00795FD9" w:rsidRDefault="00795FD9">
      <w:r w:rsidRPr="00795FD9">
        <w:rPr>
          <w:noProof/>
        </w:rPr>
        <w:drawing>
          <wp:inline distT="0" distB="0" distL="0" distR="0" wp14:anchorId="706CF664" wp14:editId="65C1526F">
            <wp:extent cx="5943600" cy="201358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013585"/>
                    </a:xfrm>
                    <a:prstGeom prst="rect">
                      <a:avLst/>
                    </a:prstGeom>
                  </pic:spPr>
                </pic:pic>
              </a:graphicData>
            </a:graphic>
          </wp:inline>
        </w:drawing>
      </w:r>
    </w:p>
    <w:p w:rsidR="00795FD9" w:rsidRDefault="00795FD9"/>
    <w:p w:rsidR="006658A2" w:rsidRDefault="006658A2" w:rsidP="00795FD9">
      <w:pPr>
        <w:shd w:val="clear" w:color="auto" w:fill="FFFFFF"/>
        <w:spacing w:after="240" w:line="240" w:lineRule="auto"/>
        <w:rPr>
          <w:rStyle w:val="Strong"/>
          <w:rFonts w:ascii="Segoe UI" w:hAnsi="Segoe UI" w:cs="Segoe UI"/>
          <w:sz w:val="23"/>
          <w:szCs w:val="23"/>
          <w:shd w:val="clear" w:color="auto" w:fill="FFFFFF"/>
        </w:rPr>
      </w:pPr>
    </w:p>
    <w:p w:rsidR="006658A2" w:rsidRDefault="006658A2" w:rsidP="00795FD9">
      <w:pPr>
        <w:shd w:val="clear" w:color="auto" w:fill="FFFFFF"/>
        <w:spacing w:after="240" w:line="240" w:lineRule="auto"/>
        <w:rPr>
          <w:rStyle w:val="Strong"/>
          <w:rFonts w:ascii="Segoe UI" w:hAnsi="Segoe UI" w:cs="Segoe UI"/>
          <w:sz w:val="23"/>
          <w:szCs w:val="23"/>
          <w:shd w:val="clear" w:color="auto" w:fill="FFFFFF"/>
        </w:rPr>
      </w:pPr>
    </w:p>
    <w:p w:rsidR="00795FD9" w:rsidRDefault="006658A2" w:rsidP="00795FD9">
      <w:pPr>
        <w:shd w:val="clear" w:color="auto" w:fill="FFFFFF"/>
        <w:spacing w:after="240" w:line="240" w:lineRule="auto"/>
        <w:rPr>
          <w:rStyle w:val="Strong"/>
          <w:rFonts w:ascii="Segoe UI" w:hAnsi="Segoe UI" w:cs="Segoe UI"/>
          <w:sz w:val="23"/>
          <w:szCs w:val="23"/>
          <w:shd w:val="clear" w:color="auto" w:fill="FFFFFF"/>
        </w:rPr>
      </w:pPr>
      <w:r>
        <w:rPr>
          <w:rStyle w:val="Strong"/>
          <w:rFonts w:ascii="Segoe UI" w:hAnsi="Segoe UI" w:cs="Segoe UI"/>
          <w:sz w:val="23"/>
          <w:szCs w:val="23"/>
          <w:shd w:val="clear" w:color="auto" w:fill="FFFFFF"/>
        </w:rPr>
        <w:t xml:space="preserve">Big </w:t>
      </w:r>
      <w:proofErr w:type="spellStart"/>
      <w:r>
        <w:rPr>
          <w:rStyle w:val="Strong"/>
          <w:rFonts w:ascii="Segoe UI" w:hAnsi="Segoe UI" w:cs="Segoe UI"/>
          <w:sz w:val="23"/>
          <w:szCs w:val="23"/>
          <w:shd w:val="clear" w:color="auto" w:fill="FFFFFF"/>
        </w:rPr>
        <w:t>Boi</w:t>
      </w:r>
      <w:proofErr w:type="spellEnd"/>
      <w:r>
        <w:rPr>
          <w:rStyle w:val="Strong"/>
          <w:rFonts w:ascii="Segoe UI" w:hAnsi="Segoe UI" w:cs="Segoe UI"/>
          <w:sz w:val="23"/>
          <w:szCs w:val="23"/>
          <w:shd w:val="clear" w:color="auto" w:fill="FFFFFF"/>
        </w:rPr>
        <w:t xml:space="preserve"> Expert</w:t>
      </w:r>
    </w:p>
    <w:p w:rsidR="006658A2" w:rsidRPr="006658A2" w:rsidRDefault="006658A2" w:rsidP="006658A2">
      <w:pPr>
        <w:rPr>
          <w:rStyle w:val="Strong"/>
          <w:rFonts w:ascii="Segoe UI" w:hAnsi="Segoe UI" w:cs="Segoe UI"/>
          <w:b w:val="0"/>
          <w:bCs w:val="0"/>
          <w:sz w:val="23"/>
          <w:szCs w:val="23"/>
          <w:shd w:val="clear" w:color="auto" w:fill="FFFFFF"/>
        </w:rPr>
      </w:pPr>
      <w:r>
        <w:rPr>
          <w:rFonts w:ascii="Segoe UI" w:hAnsi="Segoe UI" w:cs="Segoe UI"/>
          <w:sz w:val="23"/>
          <w:szCs w:val="23"/>
          <w:shd w:val="clear" w:color="auto" w:fill="FFFFFF"/>
        </w:rPr>
        <w:lastRenderedPageBreak/>
        <w:t xml:space="preserve">We can see here that the trades this expert makes are very scarce. Amounting to an overall profit. </w:t>
      </w:r>
    </w:p>
    <w:p w:rsidR="006658A2" w:rsidRDefault="006658A2" w:rsidP="00795FD9">
      <w:pPr>
        <w:shd w:val="clear" w:color="auto" w:fill="FFFFFF"/>
        <w:spacing w:after="240" w:line="240" w:lineRule="auto"/>
        <w:rPr>
          <w:rFonts w:ascii="Segoe UI" w:eastAsia="Times New Roman" w:hAnsi="Segoe UI" w:cs="Segoe UI"/>
          <w:b/>
          <w:bCs/>
          <w:sz w:val="23"/>
          <w:szCs w:val="23"/>
        </w:rPr>
      </w:pPr>
      <w:r>
        <w:rPr>
          <w:rFonts w:ascii="Segoe UI" w:eastAsia="Times New Roman" w:hAnsi="Segoe UI" w:cs="Segoe UI"/>
          <w:b/>
          <w:bCs/>
          <w:noProof/>
          <w:sz w:val="23"/>
          <w:szCs w:val="23"/>
        </w:rPr>
        <w:drawing>
          <wp:inline distT="0" distB="0" distL="0" distR="0">
            <wp:extent cx="5931535" cy="1685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1535" cy="1685925"/>
                    </a:xfrm>
                    <a:prstGeom prst="rect">
                      <a:avLst/>
                    </a:prstGeom>
                    <a:noFill/>
                    <a:ln>
                      <a:noFill/>
                    </a:ln>
                  </pic:spPr>
                </pic:pic>
              </a:graphicData>
            </a:graphic>
          </wp:inline>
        </w:drawing>
      </w:r>
    </w:p>
    <w:p w:rsidR="00795FD9" w:rsidRDefault="00795FD9" w:rsidP="00795FD9">
      <w:pPr>
        <w:shd w:val="clear" w:color="auto" w:fill="FFFFFF"/>
        <w:spacing w:after="240" w:line="240" w:lineRule="auto"/>
        <w:rPr>
          <w:rFonts w:ascii="Segoe UI" w:eastAsia="Times New Roman" w:hAnsi="Segoe UI" w:cs="Segoe UI"/>
          <w:b/>
          <w:bCs/>
          <w:sz w:val="23"/>
          <w:szCs w:val="23"/>
        </w:rPr>
      </w:pPr>
    </w:p>
    <w:p w:rsidR="009C15F6" w:rsidRDefault="009C15F6" w:rsidP="009C15F6">
      <w:pPr>
        <w:pStyle w:val="Heading1"/>
        <w:shd w:val="clear" w:color="auto" w:fill="FFFFFF"/>
        <w:spacing w:before="0" w:beforeAutospacing="0" w:after="120" w:afterAutospacing="0" w:line="480" w:lineRule="atLeast"/>
        <w:rPr>
          <w:rFonts w:ascii="Segoe UI" w:hAnsi="Segoe UI" w:cs="Segoe UI"/>
          <w:spacing w:val="-10"/>
          <w:sz w:val="32"/>
          <w:szCs w:val="32"/>
        </w:rPr>
      </w:pPr>
      <w:bookmarkStart w:id="12" w:name="_Toc26470515"/>
      <w:r>
        <w:rPr>
          <w:rStyle w:val="Strong"/>
          <w:rFonts w:ascii="Segoe UI" w:hAnsi="Segoe UI" w:cs="Segoe UI"/>
          <w:b/>
          <w:bCs/>
          <w:spacing w:val="-10"/>
          <w:sz w:val="32"/>
          <w:szCs w:val="32"/>
        </w:rPr>
        <w:t>Sprint Roadmap</w:t>
      </w:r>
      <w:bookmarkEnd w:id="12"/>
    </w:p>
    <w:tbl>
      <w:tblPr>
        <w:tblW w:w="0" w:type="auto"/>
        <w:shd w:val="clear" w:color="auto" w:fill="FFFFFF"/>
        <w:tblCellMar>
          <w:left w:w="0" w:type="dxa"/>
          <w:right w:w="0" w:type="dxa"/>
        </w:tblCellMar>
        <w:tblLook w:val="04A0" w:firstRow="1" w:lastRow="0" w:firstColumn="1" w:lastColumn="0" w:noHBand="0" w:noVBand="1"/>
      </w:tblPr>
      <w:tblGrid>
        <w:gridCol w:w="988"/>
        <w:gridCol w:w="1332"/>
        <w:gridCol w:w="1238"/>
        <w:gridCol w:w="5406"/>
        <w:gridCol w:w="396"/>
      </w:tblGrid>
      <w:tr w:rsidR="00795FD9" w:rsidRPr="00795FD9" w:rsidTr="00795FD9">
        <w:trPr>
          <w:tblHeader/>
        </w:trPr>
        <w:tc>
          <w:tcPr>
            <w:tcW w:w="0" w:type="auto"/>
            <w:shd w:val="clear" w:color="auto" w:fill="FFFFFF"/>
            <w:tcMar>
              <w:top w:w="195" w:type="dxa"/>
              <w:left w:w="165" w:type="dxa"/>
              <w:bottom w:w="195" w:type="dxa"/>
              <w:right w:w="165" w:type="dxa"/>
            </w:tcMar>
            <w:vAlign w:val="center"/>
            <w:hideMark/>
          </w:tcPr>
          <w:p w:rsidR="00795FD9" w:rsidRPr="00795FD9" w:rsidRDefault="00795FD9" w:rsidP="00795FD9">
            <w:pPr>
              <w:spacing w:after="240" w:line="240" w:lineRule="auto"/>
              <w:rPr>
                <w:rFonts w:ascii="Segoe UI" w:eastAsia="Times New Roman" w:hAnsi="Segoe UI" w:cs="Segoe UI"/>
                <w:b/>
                <w:bCs/>
                <w:sz w:val="23"/>
                <w:szCs w:val="23"/>
              </w:rPr>
            </w:pPr>
            <w:r w:rsidRPr="00795FD9">
              <w:rPr>
                <w:rFonts w:ascii="Segoe UI" w:eastAsia="Times New Roman" w:hAnsi="Segoe UI" w:cs="Segoe UI"/>
                <w:b/>
                <w:bCs/>
                <w:sz w:val="23"/>
                <w:szCs w:val="23"/>
              </w:rPr>
              <w:t>Sprint</w:t>
            </w:r>
          </w:p>
        </w:tc>
        <w:tc>
          <w:tcPr>
            <w:tcW w:w="0" w:type="auto"/>
            <w:shd w:val="clear" w:color="auto" w:fill="FFFFFF"/>
            <w:tcMar>
              <w:top w:w="195" w:type="dxa"/>
              <w:left w:w="165" w:type="dxa"/>
              <w:bottom w:w="195" w:type="dxa"/>
              <w:right w:w="165" w:type="dxa"/>
            </w:tcMar>
            <w:vAlign w:val="center"/>
            <w:hideMark/>
          </w:tcPr>
          <w:p w:rsidR="00795FD9" w:rsidRPr="00795FD9" w:rsidRDefault="00795FD9" w:rsidP="00795FD9">
            <w:pPr>
              <w:spacing w:after="240" w:line="240" w:lineRule="auto"/>
              <w:rPr>
                <w:rFonts w:ascii="Segoe UI" w:eastAsia="Times New Roman" w:hAnsi="Segoe UI" w:cs="Segoe UI"/>
                <w:b/>
                <w:bCs/>
                <w:sz w:val="23"/>
                <w:szCs w:val="23"/>
              </w:rPr>
            </w:pPr>
            <w:r w:rsidRPr="00795FD9">
              <w:rPr>
                <w:rFonts w:ascii="Segoe UI" w:eastAsia="Times New Roman" w:hAnsi="Segoe UI" w:cs="Segoe UI"/>
                <w:b/>
                <w:bCs/>
                <w:sz w:val="23"/>
                <w:szCs w:val="23"/>
              </w:rPr>
              <w:t>Start Date</w:t>
            </w:r>
          </w:p>
        </w:tc>
        <w:tc>
          <w:tcPr>
            <w:tcW w:w="0" w:type="auto"/>
            <w:shd w:val="clear" w:color="auto" w:fill="FFFFFF"/>
            <w:tcMar>
              <w:top w:w="195" w:type="dxa"/>
              <w:left w:w="165" w:type="dxa"/>
              <w:bottom w:w="195" w:type="dxa"/>
              <w:right w:w="165" w:type="dxa"/>
            </w:tcMar>
            <w:vAlign w:val="center"/>
            <w:hideMark/>
          </w:tcPr>
          <w:p w:rsidR="00795FD9" w:rsidRPr="00795FD9" w:rsidRDefault="00795FD9" w:rsidP="00795FD9">
            <w:pPr>
              <w:spacing w:after="240" w:line="240" w:lineRule="auto"/>
              <w:rPr>
                <w:rFonts w:ascii="Segoe UI" w:eastAsia="Times New Roman" w:hAnsi="Segoe UI" w:cs="Segoe UI"/>
                <w:b/>
                <w:bCs/>
                <w:sz w:val="23"/>
                <w:szCs w:val="23"/>
              </w:rPr>
            </w:pPr>
            <w:r w:rsidRPr="00795FD9">
              <w:rPr>
                <w:rFonts w:ascii="Segoe UI" w:eastAsia="Times New Roman" w:hAnsi="Segoe UI" w:cs="Segoe UI"/>
                <w:b/>
                <w:bCs/>
                <w:sz w:val="23"/>
                <w:szCs w:val="23"/>
              </w:rPr>
              <w:t>End Date</w:t>
            </w:r>
          </w:p>
        </w:tc>
        <w:tc>
          <w:tcPr>
            <w:tcW w:w="0" w:type="auto"/>
            <w:shd w:val="clear" w:color="auto" w:fill="FFFFFF"/>
            <w:tcMar>
              <w:top w:w="195" w:type="dxa"/>
              <w:left w:w="165" w:type="dxa"/>
              <w:bottom w:w="195" w:type="dxa"/>
              <w:right w:w="165" w:type="dxa"/>
            </w:tcMar>
            <w:vAlign w:val="center"/>
            <w:hideMark/>
          </w:tcPr>
          <w:p w:rsidR="00795FD9" w:rsidRPr="00795FD9" w:rsidRDefault="00795FD9" w:rsidP="00795FD9">
            <w:pPr>
              <w:spacing w:after="240" w:line="240" w:lineRule="auto"/>
              <w:rPr>
                <w:rFonts w:ascii="Segoe UI" w:eastAsia="Times New Roman" w:hAnsi="Segoe UI" w:cs="Segoe UI"/>
                <w:b/>
                <w:bCs/>
                <w:sz w:val="23"/>
                <w:szCs w:val="23"/>
              </w:rPr>
            </w:pPr>
            <w:r w:rsidRPr="00795FD9">
              <w:rPr>
                <w:rFonts w:ascii="Segoe UI" w:eastAsia="Times New Roman" w:hAnsi="Segoe UI" w:cs="Segoe UI"/>
                <w:b/>
                <w:bCs/>
                <w:sz w:val="23"/>
                <w:szCs w:val="23"/>
              </w:rPr>
              <w:t>Epic Assigned</w:t>
            </w:r>
          </w:p>
        </w:tc>
        <w:tc>
          <w:tcPr>
            <w:tcW w:w="0" w:type="auto"/>
            <w:shd w:val="clear" w:color="auto" w:fill="FFFFFF"/>
            <w:tcMar>
              <w:top w:w="195" w:type="dxa"/>
              <w:left w:w="165" w:type="dxa"/>
              <w:bottom w:w="195" w:type="dxa"/>
              <w:right w:w="165" w:type="dxa"/>
            </w:tcMar>
            <w:vAlign w:val="center"/>
            <w:hideMark/>
          </w:tcPr>
          <w:p w:rsidR="00795FD9" w:rsidRPr="00795FD9" w:rsidRDefault="00795FD9" w:rsidP="00795FD9">
            <w:pPr>
              <w:spacing w:after="240" w:line="240" w:lineRule="auto"/>
              <w:rPr>
                <w:rFonts w:ascii="Segoe UI" w:eastAsia="Times New Roman" w:hAnsi="Segoe UI" w:cs="Segoe UI"/>
                <w:b/>
                <w:bCs/>
                <w:sz w:val="23"/>
                <w:szCs w:val="23"/>
              </w:rPr>
            </w:pP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1</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9/10</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9/23</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color w:val="000000" w:themeColor="text1"/>
                <w:sz w:val="23"/>
                <w:szCs w:val="23"/>
              </w:rPr>
            </w:pPr>
            <w:r w:rsidRPr="00795FD9">
              <w:rPr>
                <w:rFonts w:ascii="Segoe UI" w:eastAsia="Times New Roman" w:hAnsi="Segoe UI" w:cs="Segoe UI"/>
                <w:bCs/>
                <w:color w:val="000000" w:themeColor="text1"/>
                <w:sz w:val="21"/>
                <w:szCs w:val="21"/>
              </w:rPr>
              <w:t>Create &amp; groom documentation for the DLC Bullish Cross Signal</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2</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9/24</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10/07</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color w:val="000000" w:themeColor="text1"/>
                <w:sz w:val="23"/>
                <w:szCs w:val="23"/>
              </w:rPr>
            </w:pPr>
            <w:r w:rsidRPr="00795FD9">
              <w:rPr>
                <w:rFonts w:ascii="Segoe UI" w:eastAsia="Times New Roman" w:hAnsi="Segoe UI" w:cs="Segoe UI"/>
                <w:bCs/>
                <w:color w:val="000000" w:themeColor="text1"/>
                <w:sz w:val="21"/>
                <w:szCs w:val="21"/>
              </w:rPr>
              <w:t>Create the DLC Bullish Cross Signal</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3</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10/08</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10/21</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color w:val="000000" w:themeColor="text1"/>
                <w:sz w:val="23"/>
                <w:szCs w:val="23"/>
              </w:rPr>
            </w:pPr>
            <w:r w:rsidRPr="00795FD9">
              <w:rPr>
                <w:rFonts w:ascii="Segoe UI" w:eastAsia="Times New Roman" w:hAnsi="Segoe UI" w:cs="Segoe UI"/>
                <w:bCs/>
                <w:color w:val="000000" w:themeColor="text1"/>
                <w:sz w:val="21"/>
                <w:szCs w:val="21"/>
              </w:rPr>
              <w:t>Create the DLC Bullish Cross Signal</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4</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10/22</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11/04</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color w:val="000000" w:themeColor="text1"/>
                <w:sz w:val="23"/>
                <w:szCs w:val="23"/>
              </w:rPr>
            </w:pPr>
            <w:r w:rsidRPr="00795FD9">
              <w:rPr>
                <w:rFonts w:ascii="Segoe UI" w:eastAsia="Times New Roman" w:hAnsi="Segoe UI" w:cs="Segoe UI"/>
                <w:bCs/>
                <w:color w:val="000000" w:themeColor="text1"/>
                <w:sz w:val="21"/>
                <w:szCs w:val="21"/>
              </w:rPr>
              <w:t xml:space="preserve">Integrate the DLC Bullish Cross into the </w:t>
            </w:r>
            <w:proofErr w:type="spellStart"/>
            <w:r w:rsidRPr="00795FD9">
              <w:rPr>
                <w:rFonts w:ascii="Segoe UI" w:eastAsia="Times New Roman" w:hAnsi="Segoe UI" w:cs="Segoe UI"/>
                <w:bCs/>
                <w:color w:val="000000" w:themeColor="text1"/>
                <w:sz w:val="21"/>
                <w:szCs w:val="21"/>
              </w:rPr>
              <w:t>BigDaddyExpert</w:t>
            </w:r>
            <w:proofErr w:type="spellEnd"/>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5</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11/05</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11/18</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color w:val="000000" w:themeColor="text1"/>
                <w:sz w:val="23"/>
                <w:szCs w:val="23"/>
              </w:rPr>
            </w:pPr>
            <w:r w:rsidRPr="00795FD9">
              <w:rPr>
                <w:rFonts w:ascii="Segoe UI" w:eastAsia="Times New Roman" w:hAnsi="Segoe UI" w:cs="Segoe UI"/>
                <w:bCs/>
                <w:color w:val="000000" w:themeColor="text1"/>
                <w:sz w:val="21"/>
                <w:szCs w:val="21"/>
              </w:rPr>
              <w:t>Test &amp; Refine the DLC Bullish Cross Signal</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6</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11/19</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r w:rsidRPr="00795FD9">
              <w:rPr>
                <w:rFonts w:ascii="Segoe UI" w:eastAsia="Times New Roman" w:hAnsi="Segoe UI" w:cs="Segoe UI"/>
                <w:sz w:val="23"/>
                <w:szCs w:val="23"/>
              </w:rPr>
              <w:t>12/02</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color w:val="000000" w:themeColor="text1"/>
                <w:sz w:val="23"/>
                <w:szCs w:val="23"/>
              </w:rPr>
            </w:pPr>
            <w:r w:rsidRPr="00795FD9">
              <w:rPr>
                <w:rFonts w:ascii="Segoe UI" w:eastAsia="Times New Roman" w:hAnsi="Segoe UI" w:cs="Segoe UI"/>
                <w:bCs/>
                <w:color w:val="000000" w:themeColor="text1"/>
                <w:sz w:val="21"/>
                <w:szCs w:val="21"/>
              </w:rPr>
              <w:t>Create &amp; groom documentation for the DLC Bullish Cross Signal</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0" w:line="240" w:lineRule="auto"/>
              <w:rPr>
                <w:rFonts w:ascii="Segoe UI" w:eastAsia="Times New Roman" w:hAnsi="Segoe UI" w:cs="Segoe UI"/>
                <w:sz w:val="23"/>
                <w:szCs w:val="23"/>
              </w:rPr>
            </w:pPr>
          </w:p>
        </w:tc>
      </w:tr>
    </w:tbl>
    <w:p w:rsidR="009C15F6" w:rsidRDefault="009C15F6" w:rsidP="009C15F6">
      <w:pPr>
        <w:pStyle w:val="Heading1"/>
        <w:shd w:val="clear" w:color="auto" w:fill="FFFFFF"/>
        <w:spacing w:before="360" w:beforeAutospacing="0" w:after="120" w:afterAutospacing="0" w:line="480" w:lineRule="atLeast"/>
        <w:rPr>
          <w:rFonts w:ascii="Segoe UI" w:hAnsi="Segoe UI" w:cs="Segoe UI"/>
          <w:spacing w:val="-10"/>
          <w:sz w:val="32"/>
          <w:szCs w:val="32"/>
        </w:rPr>
      </w:pPr>
      <w:bookmarkStart w:id="13" w:name="_Toc26470516"/>
      <w:r>
        <w:rPr>
          <w:rStyle w:val="Strong"/>
          <w:rFonts w:ascii="Segoe UI" w:hAnsi="Segoe UI" w:cs="Segoe UI"/>
          <w:b/>
          <w:bCs/>
          <w:spacing w:val="-10"/>
          <w:sz w:val="32"/>
          <w:szCs w:val="32"/>
        </w:rPr>
        <w:t>Meetings</w:t>
      </w:r>
      <w:bookmarkEnd w:id="13"/>
    </w:p>
    <w:p w:rsidR="00795FD9" w:rsidRPr="00795FD9" w:rsidRDefault="00795FD9" w:rsidP="00795FD9">
      <w:pPr>
        <w:shd w:val="clear" w:color="auto" w:fill="FFFFFF"/>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Total Meeting Time Per Sprint: 6 hours</w:t>
      </w:r>
    </w:p>
    <w:tbl>
      <w:tblPr>
        <w:tblW w:w="0" w:type="auto"/>
        <w:shd w:val="clear" w:color="auto" w:fill="FFFFFF"/>
        <w:tblCellMar>
          <w:left w:w="0" w:type="dxa"/>
          <w:right w:w="0" w:type="dxa"/>
        </w:tblCellMar>
        <w:tblLook w:val="04A0" w:firstRow="1" w:lastRow="0" w:firstColumn="1" w:lastColumn="0" w:noHBand="0" w:noVBand="1"/>
      </w:tblPr>
      <w:tblGrid>
        <w:gridCol w:w="2429"/>
        <w:gridCol w:w="3008"/>
        <w:gridCol w:w="1146"/>
        <w:gridCol w:w="1146"/>
      </w:tblGrid>
      <w:tr w:rsidR="00795FD9" w:rsidRPr="00795FD9" w:rsidTr="00795FD9">
        <w:trPr>
          <w:tblHeader/>
        </w:trPr>
        <w:tc>
          <w:tcPr>
            <w:tcW w:w="0" w:type="auto"/>
            <w:shd w:val="clear" w:color="auto" w:fill="FFFFFF"/>
            <w:tcMar>
              <w:top w:w="195" w:type="dxa"/>
              <w:left w:w="165" w:type="dxa"/>
              <w:bottom w:w="195" w:type="dxa"/>
              <w:right w:w="165" w:type="dxa"/>
            </w:tcMar>
            <w:vAlign w:val="center"/>
            <w:hideMark/>
          </w:tcPr>
          <w:p w:rsidR="00795FD9" w:rsidRPr="00795FD9" w:rsidRDefault="00795FD9" w:rsidP="00795FD9">
            <w:pPr>
              <w:spacing w:after="240" w:line="240" w:lineRule="auto"/>
              <w:rPr>
                <w:rFonts w:ascii="Segoe UI" w:eastAsia="Times New Roman" w:hAnsi="Segoe UI" w:cs="Segoe UI"/>
                <w:b/>
                <w:bCs/>
                <w:sz w:val="23"/>
                <w:szCs w:val="23"/>
              </w:rPr>
            </w:pPr>
            <w:r w:rsidRPr="00795FD9">
              <w:rPr>
                <w:rFonts w:ascii="Segoe UI" w:eastAsia="Times New Roman" w:hAnsi="Segoe UI" w:cs="Segoe UI"/>
                <w:b/>
                <w:bCs/>
                <w:sz w:val="23"/>
                <w:szCs w:val="23"/>
              </w:rPr>
              <w:lastRenderedPageBreak/>
              <w:t>Meeting</w:t>
            </w:r>
          </w:p>
        </w:tc>
        <w:tc>
          <w:tcPr>
            <w:tcW w:w="0" w:type="auto"/>
            <w:shd w:val="clear" w:color="auto" w:fill="FFFFFF"/>
            <w:tcMar>
              <w:top w:w="195" w:type="dxa"/>
              <w:left w:w="165" w:type="dxa"/>
              <w:bottom w:w="195" w:type="dxa"/>
              <w:right w:w="165" w:type="dxa"/>
            </w:tcMar>
            <w:vAlign w:val="center"/>
            <w:hideMark/>
          </w:tcPr>
          <w:p w:rsidR="00795FD9" w:rsidRPr="00795FD9" w:rsidRDefault="00795FD9" w:rsidP="00795FD9">
            <w:pPr>
              <w:spacing w:after="240" w:line="240" w:lineRule="auto"/>
              <w:rPr>
                <w:rFonts w:ascii="Segoe UI" w:eastAsia="Times New Roman" w:hAnsi="Segoe UI" w:cs="Segoe UI"/>
                <w:b/>
                <w:bCs/>
                <w:sz w:val="23"/>
                <w:szCs w:val="23"/>
              </w:rPr>
            </w:pPr>
            <w:r w:rsidRPr="00795FD9">
              <w:rPr>
                <w:rFonts w:ascii="Segoe UI" w:eastAsia="Times New Roman" w:hAnsi="Segoe UI" w:cs="Segoe UI"/>
                <w:b/>
                <w:bCs/>
                <w:sz w:val="23"/>
                <w:szCs w:val="23"/>
              </w:rPr>
              <w:t>Weekday</w:t>
            </w:r>
          </w:p>
        </w:tc>
        <w:tc>
          <w:tcPr>
            <w:tcW w:w="0" w:type="auto"/>
            <w:shd w:val="clear" w:color="auto" w:fill="FFFFFF"/>
            <w:tcMar>
              <w:top w:w="195" w:type="dxa"/>
              <w:left w:w="165" w:type="dxa"/>
              <w:bottom w:w="195" w:type="dxa"/>
              <w:right w:w="165" w:type="dxa"/>
            </w:tcMar>
            <w:vAlign w:val="center"/>
            <w:hideMark/>
          </w:tcPr>
          <w:p w:rsidR="00795FD9" w:rsidRPr="00795FD9" w:rsidRDefault="00795FD9" w:rsidP="00795FD9">
            <w:pPr>
              <w:spacing w:after="240" w:line="240" w:lineRule="auto"/>
              <w:rPr>
                <w:rFonts w:ascii="Segoe UI" w:eastAsia="Times New Roman" w:hAnsi="Segoe UI" w:cs="Segoe UI"/>
                <w:b/>
                <w:bCs/>
                <w:sz w:val="23"/>
                <w:szCs w:val="23"/>
              </w:rPr>
            </w:pPr>
            <w:r w:rsidRPr="00795FD9">
              <w:rPr>
                <w:rFonts w:ascii="Segoe UI" w:eastAsia="Times New Roman" w:hAnsi="Segoe UI" w:cs="Segoe UI"/>
                <w:b/>
                <w:bCs/>
                <w:sz w:val="23"/>
                <w:szCs w:val="23"/>
              </w:rPr>
              <w:t>Start</w:t>
            </w:r>
          </w:p>
        </w:tc>
        <w:tc>
          <w:tcPr>
            <w:tcW w:w="0" w:type="auto"/>
            <w:shd w:val="clear" w:color="auto" w:fill="FFFFFF"/>
            <w:tcMar>
              <w:top w:w="195" w:type="dxa"/>
              <w:left w:w="165" w:type="dxa"/>
              <w:bottom w:w="195" w:type="dxa"/>
              <w:right w:w="165" w:type="dxa"/>
            </w:tcMar>
            <w:vAlign w:val="center"/>
            <w:hideMark/>
          </w:tcPr>
          <w:p w:rsidR="00795FD9" w:rsidRPr="00795FD9" w:rsidRDefault="00795FD9" w:rsidP="00795FD9">
            <w:pPr>
              <w:spacing w:after="240" w:line="240" w:lineRule="auto"/>
              <w:rPr>
                <w:rFonts w:ascii="Segoe UI" w:eastAsia="Times New Roman" w:hAnsi="Segoe UI" w:cs="Segoe UI"/>
                <w:b/>
                <w:bCs/>
                <w:sz w:val="23"/>
                <w:szCs w:val="23"/>
              </w:rPr>
            </w:pPr>
            <w:r w:rsidRPr="00795FD9">
              <w:rPr>
                <w:rFonts w:ascii="Segoe UI" w:eastAsia="Times New Roman" w:hAnsi="Segoe UI" w:cs="Segoe UI"/>
                <w:b/>
                <w:bCs/>
                <w:sz w:val="23"/>
                <w:szCs w:val="23"/>
              </w:rPr>
              <w:t>End</w:t>
            </w: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Daily Stand-Up</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Monday-Friday</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1:50pm</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2:05pm</w:t>
            </w: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Sprint Planning</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proofErr w:type="gramStart"/>
            <w:r w:rsidRPr="00795FD9">
              <w:rPr>
                <w:rFonts w:ascii="Segoe UI" w:eastAsia="Times New Roman" w:hAnsi="Segoe UI" w:cs="Segoe UI"/>
                <w:sz w:val="23"/>
                <w:szCs w:val="23"/>
              </w:rPr>
              <w:t>Tuesday(</w:t>
            </w:r>
            <w:proofErr w:type="gramEnd"/>
            <w:r w:rsidRPr="00795FD9">
              <w:rPr>
                <w:rFonts w:ascii="Segoe UI" w:eastAsia="Times New Roman" w:hAnsi="Segoe UI" w:cs="Segoe UI"/>
                <w:sz w:val="23"/>
                <w:szCs w:val="23"/>
              </w:rPr>
              <w:t>Start of sprint)</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3:20pm</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4:00pm</w:t>
            </w: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Sprint Review</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proofErr w:type="gramStart"/>
            <w:r w:rsidRPr="00795FD9">
              <w:rPr>
                <w:rFonts w:ascii="Segoe UI" w:eastAsia="Times New Roman" w:hAnsi="Segoe UI" w:cs="Segoe UI"/>
                <w:sz w:val="23"/>
                <w:szCs w:val="23"/>
              </w:rPr>
              <w:t>Monday(</w:t>
            </w:r>
            <w:proofErr w:type="gramEnd"/>
            <w:r w:rsidRPr="00795FD9">
              <w:rPr>
                <w:rFonts w:ascii="Segoe UI" w:eastAsia="Times New Roman" w:hAnsi="Segoe UI" w:cs="Segoe UI"/>
                <w:sz w:val="23"/>
                <w:szCs w:val="23"/>
              </w:rPr>
              <w:t>End of Sprint)</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2:50pm</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3:50pm</w:t>
            </w: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Sprint Retrospective</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proofErr w:type="gramStart"/>
            <w:r w:rsidRPr="00795FD9">
              <w:rPr>
                <w:rFonts w:ascii="Segoe UI" w:eastAsia="Times New Roman" w:hAnsi="Segoe UI" w:cs="Segoe UI"/>
                <w:sz w:val="23"/>
                <w:szCs w:val="23"/>
              </w:rPr>
              <w:t>Monday(</w:t>
            </w:r>
            <w:proofErr w:type="gramEnd"/>
            <w:r w:rsidRPr="00795FD9">
              <w:rPr>
                <w:rFonts w:ascii="Segoe UI" w:eastAsia="Times New Roman" w:hAnsi="Segoe UI" w:cs="Segoe UI"/>
                <w:sz w:val="23"/>
                <w:szCs w:val="23"/>
              </w:rPr>
              <w:t>End of Sprint)</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3:50pm</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4:50pm</w:t>
            </w:r>
          </w:p>
        </w:tc>
      </w:tr>
      <w:tr w:rsidR="00795FD9" w:rsidRPr="00795FD9" w:rsidTr="00795FD9">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Sprint Grooming</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proofErr w:type="gramStart"/>
            <w:r w:rsidRPr="00795FD9">
              <w:rPr>
                <w:rFonts w:ascii="Segoe UI" w:eastAsia="Times New Roman" w:hAnsi="Segoe UI" w:cs="Segoe UI"/>
                <w:sz w:val="23"/>
                <w:szCs w:val="23"/>
              </w:rPr>
              <w:t>Monday(</w:t>
            </w:r>
            <w:proofErr w:type="gramEnd"/>
            <w:r w:rsidRPr="00795FD9">
              <w:rPr>
                <w:rFonts w:ascii="Segoe UI" w:eastAsia="Times New Roman" w:hAnsi="Segoe UI" w:cs="Segoe UI"/>
                <w:sz w:val="23"/>
                <w:szCs w:val="23"/>
              </w:rPr>
              <w:t>Middle of Sprint)</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3:50pm</w:t>
            </w:r>
          </w:p>
        </w:tc>
        <w:tc>
          <w:tcPr>
            <w:tcW w:w="0" w:type="auto"/>
            <w:shd w:val="clear" w:color="auto" w:fill="FFFFFF"/>
            <w:tcMar>
              <w:top w:w="150" w:type="dxa"/>
              <w:left w:w="195" w:type="dxa"/>
              <w:bottom w:w="150" w:type="dxa"/>
              <w:right w:w="195" w:type="dxa"/>
            </w:tcMar>
            <w:vAlign w:val="center"/>
            <w:hideMark/>
          </w:tcPr>
          <w:p w:rsidR="00795FD9" w:rsidRPr="00795FD9" w:rsidRDefault="00795FD9" w:rsidP="00795FD9">
            <w:pPr>
              <w:spacing w:after="240" w:line="240" w:lineRule="auto"/>
              <w:rPr>
                <w:rFonts w:ascii="Segoe UI" w:eastAsia="Times New Roman" w:hAnsi="Segoe UI" w:cs="Segoe UI"/>
                <w:sz w:val="23"/>
                <w:szCs w:val="23"/>
              </w:rPr>
            </w:pPr>
            <w:r w:rsidRPr="00795FD9">
              <w:rPr>
                <w:rFonts w:ascii="Segoe UI" w:eastAsia="Times New Roman" w:hAnsi="Segoe UI" w:cs="Segoe UI"/>
                <w:sz w:val="23"/>
                <w:szCs w:val="23"/>
              </w:rPr>
              <w:t>4:50pm</w:t>
            </w:r>
          </w:p>
        </w:tc>
      </w:tr>
    </w:tbl>
    <w:p w:rsidR="00795FD9" w:rsidRPr="00795FD9" w:rsidRDefault="00795FD9" w:rsidP="00795FD9">
      <w:pPr>
        <w:shd w:val="clear" w:color="auto" w:fill="FFFFFF"/>
        <w:spacing w:after="240" w:line="240" w:lineRule="auto"/>
        <w:rPr>
          <w:rFonts w:ascii="Segoe UI" w:eastAsia="Times New Roman" w:hAnsi="Segoe UI" w:cs="Segoe UI"/>
          <w:sz w:val="23"/>
          <w:szCs w:val="23"/>
        </w:rPr>
      </w:pPr>
      <w:r w:rsidRPr="00795FD9">
        <w:rPr>
          <w:rFonts w:ascii="Segoe UI" w:eastAsia="Times New Roman" w:hAnsi="Segoe UI" w:cs="Segoe UI"/>
          <w:b/>
          <w:bCs/>
          <w:sz w:val="23"/>
          <w:szCs w:val="23"/>
        </w:rPr>
        <w:t>Daily Stand-Up Instructions</w:t>
      </w:r>
    </w:p>
    <w:p w:rsidR="00795FD9" w:rsidRPr="00795FD9" w:rsidRDefault="00795FD9" w:rsidP="00795FD9">
      <w:pPr>
        <w:numPr>
          <w:ilvl w:val="0"/>
          <w:numId w:val="5"/>
        </w:numPr>
        <w:shd w:val="clear" w:color="auto" w:fill="FFFFFF"/>
        <w:spacing w:before="100" w:beforeAutospacing="1"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What have you completed?</w:t>
      </w:r>
    </w:p>
    <w:p w:rsidR="00795FD9" w:rsidRPr="00795FD9" w:rsidRDefault="00795FD9" w:rsidP="00795FD9">
      <w:pPr>
        <w:numPr>
          <w:ilvl w:val="0"/>
          <w:numId w:val="5"/>
        </w:numPr>
        <w:shd w:val="clear" w:color="auto" w:fill="FFFFFF"/>
        <w:spacing w:before="60"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What are you doing today?</w:t>
      </w:r>
    </w:p>
    <w:p w:rsidR="00795FD9" w:rsidRPr="00795FD9" w:rsidRDefault="00795FD9" w:rsidP="00795FD9">
      <w:pPr>
        <w:numPr>
          <w:ilvl w:val="0"/>
          <w:numId w:val="5"/>
        </w:numPr>
        <w:shd w:val="clear" w:color="auto" w:fill="FFFFFF"/>
        <w:spacing w:before="60"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Any impediments?</w:t>
      </w:r>
    </w:p>
    <w:p w:rsidR="00795FD9" w:rsidRPr="00795FD9" w:rsidRDefault="00795FD9" w:rsidP="00795FD9">
      <w:pPr>
        <w:numPr>
          <w:ilvl w:val="0"/>
          <w:numId w:val="5"/>
        </w:numPr>
        <w:shd w:val="clear" w:color="auto" w:fill="FFFFFF"/>
        <w:spacing w:before="60"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How can we resolve the impediments?</w:t>
      </w:r>
    </w:p>
    <w:p w:rsidR="00795FD9" w:rsidRPr="00795FD9" w:rsidRDefault="00795FD9" w:rsidP="00795FD9">
      <w:pPr>
        <w:shd w:val="clear" w:color="auto" w:fill="FFFFFF"/>
        <w:spacing w:after="240" w:line="240" w:lineRule="auto"/>
        <w:rPr>
          <w:rFonts w:ascii="Segoe UI" w:eastAsia="Times New Roman" w:hAnsi="Segoe UI" w:cs="Segoe UI"/>
          <w:sz w:val="23"/>
          <w:szCs w:val="23"/>
        </w:rPr>
      </w:pPr>
      <w:r w:rsidRPr="00795FD9">
        <w:rPr>
          <w:rFonts w:ascii="Segoe UI" w:eastAsia="Times New Roman" w:hAnsi="Segoe UI" w:cs="Segoe UI"/>
          <w:b/>
          <w:bCs/>
          <w:sz w:val="23"/>
          <w:szCs w:val="23"/>
        </w:rPr>
        <w:t>Sprint Planning Instructions</w:t>
      </w:r>
    </w:p>
    <w:p w:rsidR="00795FD9" w:rsidRPr="00795FD9" w:rsidRDefault="00795FD9" w:rsidP="00795FD9">
      <w:pPr>
        <w:numPr>
          <w:ilvl w:val="0"/>
          <w:numId w:val="6"/>
        </w:numPr>
        <w:shd w:val="clear" w:color="auto" w:fill="FFFFFF"/>
        <w:spacing w:before="100" w:beforeAutospacing="1"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color w:val="000000" w:themeColor="text1"/>
          <w:sz w:val="23"/>
          <w:szCs w:val="23"/>
        </w:rPr>
        <w:t>Add from backlog to new Sprint</w:t>
      </w:r>
      <w:r w:rsidRPr="00795FD9">
        <w:rPr>
          <w:rFonts w:ascii="Segoe UI" w:eastAsia="Times New Roman" w:hAnsi="Segoe UI" w:cs="Segoe UI"/>
          <w:sz w:val="23"/>
          <w:szCs w:val="23"/>
        </w:rPr>
        <w:t xml:space="preserve">, planning for 40 </w:t>
      </w:r>
      <w:proofErr w:type="spellStart"/>
      <w:r w:rsidRPr="00795FD9">
        <w:rPr>
          <w:rFonts w:ascii="Segoe UI" w:eastAsia="Times New Roman" w:hAnsi="Segoe UI" w:cs="Segoe UI"/>
          <w:sz w:val="23"/>
          <w:szCs w:val="23"/>
        </w:rPr>
        <w:t>hours worth</w:t>
      </w:r>
      <w:proofErr w:type="spellEnd"/>
      <w:r w:rsidRPr="00795FD9">
        <w:rPr>
          <w:rFonts w:ascii="Segoe UI" w:eastAsia="Times New Roman" w:hAnsi="Segoe UI" w:cs="Segoe UI"/>
          <w:sz w:val="23"/>
          <w:szCs w:val="23"/>
        </w:rPr>
        <w:t xml:space="preserve"> of work. Consider the epic for the sprint.</w:t>
      </w:r>
    </w:p>
    <w:p w:rsidR="00795FD9" w:rsidRPr="00795FD9" w:rsidRDefault="00795FD9" w:rsidP="00795FD9">
      <w:pPr>
        <w:shd w:val="clear" w:color="auto" w:fill="FFFFFF"/>
        <w:spacing w:after="240" w:line="240" w:lineRule="auto"/>
        <w:rPr>
          <w:rFonts w:ascii="Segoe UI" w:eastAsia="Times New Roman" w:hAnsi="Segoe UI" w:cs="Segoe UI"/>
          <w:sz w:val="23"/>
          <w:szCs w:val="23"/>
        </w:rPr>
      </w:pPr>
      <w:r w:rsidRPr="00795FD9">
        <w:rPr>
          <w:rFonts w:ascii="Segoe UI" w:eastAsia="Times New Roman" w:hAnsi="Segoe UI" w:cs="Segoe UI"/>
          <w:b/>
          <w:bCs/>
          <w:sz w:val="23"/>
          <w:szCs w:val="23"/>
        </w:rPr>
        <w:t>Sprint Review + Retrospective Instructions</w:t>
      </w:r>
    </w:p>
    <w:p w:rsidR="00795FD9" w:rsidRPr="00795FD9" w:rsidRDefault="00795FD9" w:rsidP="00795FD9">
      <w:pPr>
        <w:numPr>
          <w:ilvl w:val="0"/>
          <w:numId w:val="7"/>
        </w:numPr>
        <w:shd w:val="clear" w:color="auto" w:fill="FFFFFF"/>
        <w:spacing w:before="100" w:beforeAutospacing="1"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What did we finish?</w:t>
      </w:r>
    </w:p>
    <w:p w:rsidR="00795FD9" w:rsidRPr="00795FD9" w:rsidRDefault="00795FD9" w:rsidP="00795FD9">
      <w:pPr>
        <w:numPr>
          <w:ilvl w:val="0"/>
          <w:numId w:val="7"/>
        </w:numPr>
        <w:shd w:val="clear" w:color="auto" w:fill="FFFFFF"/>
        <w:spacing w:before="60"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What did we not finish?</w:t>
      </w:r>
    </w:p>
    <w:p w:rsidR="00795FD9" w:rsidRPr="00795FD9" w:rsidRDefault="00795FD9" w:rsidP="00795FD9">
      <w:pPr>
        <w:numPr>
          <w:ilvl w:val="0"/>
          <w:numId w:val="7"/>
        </w:numPr>
        <w:shd w:val="clear" w:color="auto" w:fill="FFFFFF"/>
        <w:spacing w:before="60"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What did we do well?</w:t>
      </w:r>
    </w:p>
    <w:p w:rsidR="00795FD9" w:rsidRPr="00795FD9" w:rsidRDefault="00795FD9" w:rsidP="00795FD9">
      <w:pPr>
        <w:numPr>
          <w:ilvl w:val="0"/>
          <w:numId w:val="7"/>
        </w:numPr>
        <w:shd w:val="clear" w:color="auto" w:fill="FFFFFF"/>
        <w:spacing w:before="60"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What did we do poorly?</w:t>
      </w:r>
    </w:p>
    <w:p w:rsidR="00795FD9" w:rsidRPr="00795FD9" w:rsidRDefault="00795FD9" w:rsidP="00795FD9">
      <w:pPr>
        <w:numPr>
          <w:ilvl w:val="0"/>
          <w:numId w:val="7"/>
        </w:numPr>
        <w:shd w:val="clear" w:color="auto" w:fill="FFFFFF"/>
        <w:spacing w:before="60"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What should we start doing to do better next sprint?</w:t>
      </w:r>
    </w:p>
    <w:p w:rsidR="00795FD9" w:rsidRPr="00795FD9" w:rsidRDefault="00795FD9" w:rsidP="00795FD9">
      <w:pPr>
        <w:numPr>
          <w:ilvl w:val="0"/>
          <w:numId w:val="7"/>
        </w:numPr>
        <w:shd w:val="clear" w:color="auto" w:fill="FFFFFF"/>
        <w:spacing w:before="60"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What should we continue doing to do well next sprint?</w:t>
      </w:r>
    </w:p>
    <w:p w:rsidR="00795FD9" w:rsidRPr="00795FD9" w:rsidRDefault="00795FD9" w:rsidP="00795FD9">
      <w:pPr>
        <w:numPr>
          <w:ilvl w:val="0"/>
          <w:numId w:val="7"/>
        </w:numPr>
        <w:shd w:val="clear" w:color="auto" w:fill="FFFFFF"/>
        <w:spacing w:before="60" w:after="100" w:afterAutospacing="1" w:line="240" w:lineRule="auto"/>
        <w:ind w:left="0"/>
        <w:rPr>
          <w:rFonts w:ascii="Segoe UI" w:eastAsia="Times New Roman" w:hAnsi="Segoe UI" w:cs="Segoe UI"/>
          <w:sz w:val="23"/>
          <w:szCs w:val="23"/>
        </w:rPr>
      </w:pPr>
      <w:r w:rsidRPr="00795FD9">
        <w:rPr>
          <w:rFonts w:ascii="Segoe UI" w:eastAsia="Times New Roman" w:hAnsi="Segoe UI" w:cs="Segoe UI"/>
          <w:sz w:val="23"/>
          <w:szCs w:val="23"/>
        </w:rPr>
        <w:t>What should we stop doing to do better next sprint?</w:t>
      </w:r>
    </w:p>
    <w:p w:rsidR="00795FD9" w:rsidRDefault="00795FD9"/>
    <w:sectPr w:rsidR="00795FD9" w:rsidSect="008B49CE">
      <w:footerReference w:type="default" r:id="rId22"/>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B7863" w:rsidRDefault="005B7863" w:rsidP="008B49CE">
      <w:pPr>
        <w:spacing w:after="0" w:line="240" w:lineRule="auto"/>
      </w:pPr>
      <w:r>
        <w:separator/>
      </w:r>
    </w:p>
  </w:endnote>
  <w:endnote w:type="continuationSeparator" w:id="0">
    <w:p w:rsidR="005B7863" w:rsidRDefault="005B7863" w:rsidP="008B49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98515552"/>
      <w:docPartObj>
        <w:docPartGallery w:val="Page Numbers (Bottom of Page)"/>
        <w:docPartUnique/>
      </w:docPartObj>
    </w:sdtPr>
    <w:sdtEndPr>
      <w:rPr>
        <w:noProof/>
      </w:rPr>
    </w:sdtEndPr>
    <w:sdtContent>
      <w:p w:rsidR="008B49CE" w:rsidRDefault="008B49C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rsidR="008B49CE" w:rsidRDefault="008B49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B7863" w:rsidRDefault="005B7863" w:rsidP="008B49CE">
      <w:pPr>
        <w:spacing w:after="0" w:line="240" w:lineRule="auto"/>
      </w:pPr>
      <w:r>
        <w:separator/>
      </w:r>
    </w:p>
  </w:footnote>
  <w:footnote w:type="continuationSeparator" w:id="0">
    <w:p w:rsidR="005B7863" w:rsidRDefault="005B7863" w:rsidP="008B49C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38400F"/>
    <w:multiLevelType w:val="multilevel"/>
    <w:tmpl w:val="5FFCDB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362418A"/>
    <w:multiLevelType w:val="multilevel"/>
    <w:tmpl w:val="F940A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DD36780"/>
    <w:multiLevelType w:val="multilevel"/>
    <w:tmpl w:val="EB548F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ED97052"/>
    <w:multiLevelType w:val="multilevel"/>
    <w:tmpl w:val="A83470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E422CF9"/>
    <w:multiLevelType w:val="multilevel"/>
    <w:tmpl w:val="FD741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49A33CD"/>
    <w:multiLevelType w:val="hybridMultilevel"/>
    <w:tmpl w:val="A2784B06"/>
    <w:lvl w:ilvl="0" w:tplc="D6D65D7A">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6" w15:restartNumberingAfterBreak="0">
    <w:nsid w:val="7574252D"/>
    <w:multiLevelType w:val="hybridMultilevel"/>
    <w:tmpl w:val="58A6319C"/>
    <w:lvl w:ilvl="0" w:tplc="A39C28D8">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num w:numId="1">
    <w:abstractNumId w:val="1"/>
  </w:num>
  <w:num w:numId="2">
    <w:abstractNumId w:val="3"/>
  </w:num>
  <w:num w:numId="3">
    <w:abstractNumId w:val="5"/>
  </w:num>
  <w:num w:numId="4">
    <w:abstractNumId w:val="6"/>
  </w:num>
  <w:num w:numId="5">
    <w:abstractNumId w:val="0"/>
  </w:num>
  <w:num w:numId="6">
    <w:abstractNumId w:val="2"/>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03E9"/>
    <w:rsid w:val="0013736D"/>
    <w:rsid w:val="00224DFB"/>
    <w:rsid w:val="004F021E"/>
    <w:rsid w:val="005B7863"/>
    <w:rsid w:val="006658A2"/>
    <w:rsid w:val="00795FD9"/>
    <w:rsid w:val="008003E9"/>
    <w:rsid w:val="008B49CE"/>
    <w:rsid w:val="009160E7"/>
    <w:rsid w:val="009C15F6"/>
    <w:rsid w:val="00AC5C31"/>
    <w:rsid w:val="00EE5AB1"/>
    <w:rsid w:val="00FA013A"/>
    <w:rsid w:val="00FE46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CA7CBB"/>
  <w15:chartTrackingRefBased/>
  <w15:docId w15:val="{184E1D70-AB94-4932-9F14-15878D438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8003E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003E9"/>
    <w:rPr>
      <w:rFonts w:ascii="Times New Roman" w:eastAsia="Times New Roman" w:hAnsi="Times New Roman" w:cs="Times New Roman"/>
      <w:b/>
      <w:bCs/>
      <w:kern w:val="36"/>
      <w:sz w:val="48"/>
      <w:szCs w:val="48"/>
    </w:rPr>
  </w:style>
  <w:style w:type="character" w:styleId="Strong">
    <w:name w:val="Strong"/>
    <w:basedOn w:val="DefaultParagraphFont"/>
    <w:uiPriority w:val="22"/>
    <w:qFormat/>
    <w:rsid w:val="008003E9"/>
    <w:rPr>
      <w:b/>
      <w:bCs/>
    </w:rPr>
  </w:style>
  <w:style w:type="character" w:styleId="Hyperlink">
    <w:name w:val="Hyperlink"/>
    <w:basedOn w:val="DefaultParagraphFont"/>
    <w:uiPriority w:val="99"/>
    <w:unhideWhenUsed/>
    <w:rsid w:val="008003E9"/>
    <w:rPr>
      <w:color w:val="0000FF"/>
      <w:u w:val="single"/>
    </w:rPr>
  </w:style>
  <w:style w:type="paragraph" w:styleId="NormalWeb">
    <w:name w:val="Normal (Web)"/>
    <w:basedOn w:val="Normal"/>
    <w:uiPriority w:val="99"/>
    <w:unhideWhenUsed/>
    <w:rsid w:val="008003E9"/>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003E9"/>
    <w:pPr>
      <w:ind w:left="720"/>
      <w:contextualSpacing/>
    </w:pPr>
  </w:style>
  <w:style w:type="paragraph" w:styleId="BalloonText">
    <w:name w:val="Balloon Text"/>
    <w:basedOn w:val="Normal"/>
    <w:link w:val="BalloonTextChar"/>
    <w:uiPriority w:val="99"/>
    <w:semiHidden/>
    <w:unhideWhenUsed/>
    <w:rsid w:val="008003E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03E9"/>
    <w:rPr>
      <w:rFonts w:ascii="Segoe UI" w:hAnsi="Segoe UI" w:cs="Segoe UI"/>
      <w:sz w:val="18"/>
      <w:szCs w:val="18"/>
    </w:rPr>
  </w:style>
  <w:style w:type="character" w:customStyle="1" w:styleId="mention-widget-workitem">
    <w:name w:val="mention-widget-workitem"/>
    <w:basedOn w:val="DefaultParagraphFont"/>
    <w:rsid w:val="00795FD9"/>
  </w:style>
  <w:style w:type="character" w:customStyle="1" w:styleId="secondary-text">
    <w:name w:val="secondary-text"/>
    <w:basedOn w:val="DefaultParagraphFont"/>
    <w:rsid w:val="00795FD9"/>
  </w:style>
  <w:style w:type="character" w:customStyle="1" w:styleId="mention-widget-workitem-title">
    <w:name w:val="mention-widget-workitem-title"/>
    <w:basedOn w:val="DefaultParagraphFont"/>
    <w:rsid w:val="00795FD9"/>
  </w:style>
  <w:style w:type="character" w:customStyle="1" w:styleId="mention-widget-workitem-state">
    <w:name w:val="mention-widget-workitem-state"/>
    <w:basedOn w:val="DefaultParagraphFont"/>
    <w:rsid w:val="00795FD9"/>
  </w:style>
  <w:style w:type="paragraph" w:styleId="TOCHeading">
    <w:name w:val="TOC Heading"/>
    <w:basedOn w:val="Heading1"/>
    <w:next w:val="Normal"/>
    <w:uiPriority w:val="39"/>
    <w:unhideWhenUsed/>
    <w:qFormat/>
    <w:rsid w:val="009C15F6"/>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Normal"/>
    <w:next w:val="Normal"/>
    <w:autoRedefine/>
    <w:uiPriority w:val="39"/>
    <w:unhideWhenUsed/>
    <w:rsid w:val="009C15F6"/>
    <w:pPr>
      <w:spacing w:after="100"/>
    </w:pPr>
  </w:style>
  <w:style w:type="paragraph" w:styleId="TOC2">
    <w:name w:val="toc 2"/>
    <w:basedOn w:val="Normal"/>
    <w:next w:val="Normal"/>
    <w:autoRedefine/>
    <w:uiPriority w:val="39"/>
    <w:unhideWhenUsed/>
    <w:rsid w:val="009C15F6"/>
    <w:pPr>
      <w:spacing w:after="100"/>
      <w:ind w:left="220"/>
    </w:pPr>
    <w:rPr>
      <w:rFonts w:eastAsiaTheme="minorEastAsia" w:cs="Times New Roman"/>
    </w:rPr>
  </w:style>
  <w:style w:type="paragraph" w:styleId="TOC3">
    <w:name w:val="toc 3"/>
    <w:basedOn w:val="Normal"/>
    <w:next w:val="Normal"/>
    <w:autoRedefine/>
    <w:uiPriority w:val="39"/>
    <w:unhideWhenUsed/>
    <w:rsid w:val="009C15F6"/>
    <w:pPr>
      <w:spacing w:after="100"/>
      <w:ind w:left="440"/>
    </w:pPr>
    <w:rPr>
      <w:rFonts w:eastAsiaTheme="minorEastAsia" w:cs="Times New Roman"/>
    </w:rPr>
  </w:style>
  <w:style w:type="paragraph" w:styleId="Header">
    <w:name w:val="header"/>
    <w:basedOn w:val="Normal"/>
    <w:link w:val="HeaderChar"/>
    <w:uiPriority w:val="99"/>
    <w:unhideWhenUsed/>
    <w:rsid w:val="008B49C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49CE"/>
  </w:style>
  <w:style w:type="paragraph" w:styleId="Footer">
    <w:name w:val="footer"/>
    <w:basedOn w:val="Normal"/>
    <w:link w:val="FooterChar"/>
    <w:uiPriority w:val="99"/>
    <w:unhideWhenUsed/>
    <w:rsid w:val="008B49C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49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92727">
      <w:bodyDiv w:val="1"/>
      <w:marLeft w:val="0"/>
      <w:marRight w:val="0"/>
      <w:marTop w:val="0"/>
      <w:marBottom w:val="0"/>
      <w:divBdr>
        <w:top w:val="none" w:sz="0" w:space="0" w:color="auto"/>
        <w:left w:val="none" w:sz="0" w:space="0" w:color="auto"/>
        <w:bottom w:val="none" w:sz="0" w:space="0" w:color="auto"/>
        <w:right w:val="none" w:sz="0" w:space="0" w:color="auto"/>
      </w:divBdr>
    </w:div>
    <w:div w:id="155154639">
      <w:bodyDiv w:val="1"/>
      <w:marLeft w:val="0"/>
      <w:marRight w:val="0"/>
      <w:marTop w:val="0"/>
      <w:marBottom w:val="0"/>
      <w:divBdr>
        <w:top w:val="none" w:sz="0" w:space="0" w:color="auto"/>
        <w:left w:val="none" w:sz="0" w:space="0" w:color="auto"/>
        <w:bottom w:val="none" w:sz="0" w:space="0" w:color="auto"/>
        <w:right w:val="none" w:sz="0" w:space="0" w:color="auto"/>
      </w:divBdr>
    </w:div>
    <w:div w:id="680548809">
      <w:bodyDiv w:val="1"/>
      <w:marLeft w:val="0"/>
      <w:marRight w:val="0"/>
      <w:marTop w:val="0"/>
      <w:marBottom w:val="0"/>
      <w:divBdr>
        <w:top w:val="none" w:sz="0" w:space="0" w:color="auto"/>
        <w:left w:val="none" w:sz="0" w:space="0" w:color="auto"/>
        <w:bottom w:val="none" w:sz="0" w:space="0" w:color="auto"/>
        <w:right w:val="none" w:sz="0" w:space="0" w:color="auto"/>
      </w:divBdr>
    </w:div>
    <w:div w:id="683433872">
      <w:bodyDiv w:val="1"/>
      <w:marLeft w:val="0"/>
      <w:marRight w:val="0"/>
      <w:marTop w:val="0"/>
      <w:marBottom w:val="0"/>
      <w:divBdr>
        <w:top w:val="none" w:sz="0" w:space="0" w:color="auto"/>
        <w:left w:val="none" w:sz="0" w:space="0" w:color="auto"/>
        <w:bottom w:val="none" w:sz="0" w:space="0" w:color="auto"/>
        <w:right w:val="none" w:sz="0" w:space="0" w:color="auto"/>
      </w:divBdr>
    </w:div>
    <w:div w:id="898707244">
      <w:bodyDiv w:val="1"/>
      <w:marLeft w:val="0"/>
      <w:marRight w:val="0"/>
      <w:marTop w:val="0"/>
      <w:marBottom w:val="0"/>
      <w:divBdr>
        <w:top w:val="none" w:sz="0" w:space="0" w:color="auto"/>
        <w:left w:val="none" w:sz="0" w:space="0" w:color="auto"/>
        <w:bottom w:val="none" w:sz="0" w:space="0" w:color="auto"/>
        <w:right w:val="none" w:sz="0" w:space="0" w:color="auto"/>
      </w:divBdr>
    </w:div>
    <w:div w:id="979648292">
      <w:bodyDiv w:val="1"/>
      <w:marLeft w:val="0"/>
      <w:marRight w:val="0"/>
      <w:marTop w:val="0"/>
      <w:marBottom w:val="0"/>
      <w:divBdr>
        <w:top w:val="none" w:sz="0" w:space="0" w:color="auto"/>
        <w:left w:val="none" w:sz="0" w:space="0" w:color="auto"/>
        <w:bottom w:val="none" w:sz="0" w:space="0" w:color="auto"/>
        <w:right w:val="none" w:sz="0" w:space="0" w:color="auto"/>
      </w:divBdr>
    </w:div>
    <w:div w:id="1084499561">
      <w:bodyDiv w:val="1"/>
      <w:marLeft w:val="0"/>
      <w:marRight w:val="0"/>
      <w:marTop w:val="0"/>
      <w:marBottom w:val="0"/>
      <w:divBdr>
        <w:top w:val="none" w:sz="0" w:space="0" w:color="auto"/>
        <w:left w:val="none" w:sz="0" w:space="0" w:color="auto"/>
        <w:bottom w:val="none" w:sz="0" w:space="0" w:color="auto"/>
        <w:right w:val="none" w:sz="0" w:space="0" w:color="auto"/>
      </w:divBdr>
    </w:div>
    <w:div w:id="1189441417">
      <w:bodyDiv w:val="1"/>
      <w:marLeft w:val="0"/>
      <w:marRight w:val="0"/>
      <w:marTop w:val="0"/>
      <w:marBottom w:val="0"/>
      <w:divBdr>
        <w:top w:val="none" w:sz="0" w:space="0" w:color="auto"/>
        <w:left w:val="none" w:sz="0" w:space="0" w:color="auto"/>
        <w:bottom w:val="none" w:sz="0" w:space="0" w:color="auto"/>
        <w:right w:val="none" w:sz="0" w:space="0" w:color="auto"/>
      </w:divBdr>
    </w:div>
    <w:div w:id="1260991209">
      <w:bodyDiv w:val="1"/>
      <w:marLeft w:val="0"/>
      <w:marRight w:val="0"/>
      <w:marTop w:val="0"/>
      <w:marBottom w:val="0"/>
      <w:divBdr>
        <w:top w:val="none" w:sz="0" w:space="0" w:color="auto"/>
        <w:left w:val="none" w:sz="0" w:space="0" w:color="auto"/>
        <w:bottom w:val="none" w:sz="0" w:space="0" w:color="auto"/>
        <w:right w:val="none" w:sz="0" w:space="0" w:color="auto"/>
      </w:divBdr>
    </w:div>
    <w:div w:id="1291283284">
      <w:bodyDiv w:val="1"/>
      <w:marLeft w:val="0"/>
      <w:marRight w:val="0"/>
      <w:marTop w:val="0"/>
      <w:marBottom w:val="0"/>
      <w:divBdr>
        <w:top w:val="none" w:sz="0" w:space="0" w:color="auto"/>
        <w:left w:val="none" w:sz="0" w:space="0" w:color="auto"/>
        <w:bottom w:val="none" w:sz="0" w:space="0" w:color="auto"/>
        <w:right w:val="none" w:sz="0" w:space="0" w:color="auto"/>
      </w:divBdr>
    </w:div>
    <w:div w:id="1328367559">
      <w:bodyDiv w:val="1"/>
      <w:marLeft w:val="0"/>
      <w:marRight w:val="0"/>
      <w:marTop w:val="0"/>
      <w:marBottom w:val="0"/>
      <w:divBdr>
        <w:top w:val="none" w:sz="0" w:space="0" w:color="auto"/>
        <w:left w:val="none" w:sz="0" w:space="0" w:color="auto"/>
        <w:bottom w:val="none" w:sz="0" w:space="0" w:color="auto"/>
        <w:right w:val="none" w:sz="0" w:space="0" w:color="auto"/>
      </w:divBdr>
    </w:div>
    <w:div w:id="1423452619">
      <w:bodyDiv w:val="1"/>
      <w:marLeft w:val="0"/>
      <w:marRight w:val="0"/>
      <w:marTop w:val="0"/>
      <w:marBottom w:val="0"/>
      <w:divBdr>
        <w:top w:val="none" w:sz="0" w:space="0" w:color="auto"/>
        <w:left w:val="none" w:sz="0" w:space="0" w:color="auto"/>
        <w:bottom w:val="none" w:sz="0" w:space="0" w:color="auto"/>
        <w:right w:val="none" w:sz="0" w:space="0" w:color="auto"/>
      </w:divBdr>
      <w:divsChild>
        <w:div w:id="1305888235">
          <w:marLeft w:val="0"/>
          <w:marRight w:val="0"/>
          <w:marTop w:val="0"/>
          <w:marBottom w:val="0"/>
          <w:divBdr>
            <w:top w:val="none" w:sz="0" w:space="0" w:color="auto"/>
            <w:left w:val="none" w:sz="0" w:space="0" w:color="auto"/>
            <w:bottom w:val="none" w:sz="0" w:space="0" w:color="auto"/>
            <w:right w:val="none" w:sz="0" w:space="0" w:color="auto"/>
          </w:divBdr>
          <w:divsChild>
            <w:div w:id="620452856">
              <w:marLeft w:val="0"/>
              <w:marRight w:val="0"/>
              <w:marTop w:val="0"/>
              <w:marBottom w:val="0"/>
              <w:divBdr>
                <w:top w:val="none" w:sz="0" w:space="0" w:color="auto"/>
                <w:left w:val="none" w:sz="0" w:space="0" w:color="auto"/>
                <w:bottom w:val="none" w:sz="0" w:space="0" w:color="auto"/>
                <w:right w:val="none" w:sz="0" w:space="0" w:color="auto"/>
              </w:divBdr>
            </w:div>
          </w:divsChild>
        </w:div>
        <w:div w:id="69229965">
          <w:marLeft w:val="0"/>
          <w:marRight w:val="0"/>
          <w:marTop w:val="0"/>
          <w:marBottom w:val="0"/>
          <w:divBdr>
            <w:top w:val="none" w:sz="0" w:space="3" w:color="auto"/>
            <w:left w:val="none" w:sz="0" w:space="0" w:color="auto"/>
            <w:bottom w:val="none" w:sz="0" w:space="3" w:color="auto"/>
            <w:right w:val="none" w:sz="0" w:space="0" w:color="auto"/>
          </w:divBdr>
          <w:divsChild>
            <w:div w:id="2005813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520668">
      <w:bodyDiv w:val="1"/>
      <w:marLeft w:val="0"/>
      <w:marRight w:val="0"/>
      <w:marTop w:val="0"/>
      <w:marBottom w:val="0"/>
      <w:divBdr>
        <w:top w:val="none" w:sz="0" w:space="0" w:color="auto"/>
        <w:left w:val="none" w:sz="0" w:space="0" w:color="auto"/>
        <w:bottom w:val="none" w:sz="0" w:space="0" w:color="auto"/>
        <w:right w:val="none" w:sz="0" w:space="0" w:color="auto"/>
      </w:divBdr>
    </w:div>
    <w:div w:id="1586526130">
      <w:bodyDiv w:val="1"/>
      <w:marLeft w:val="0"/>
      <w:marRight w:val="0"/>
      <w:marTop w:val="0"/>
      <w:marBottom w:val="0"/>
      <w:divBdr>
        <w:top w:val="none" w:sz="0" w:space="0" w:color="auto"/>
        <w:left w:val="none" w:sz="0" w:space="0" w:color="auto"/>
        <w:bottom w:val="none" w:sz="0" w:space="0" w:color="auto"/>
        <w:right w:val="none" w:sz="0" w:space="0" w:color="auto"/>
      </w:divBdr>
    </w:div>
    <w:div w:id="1991706933">
      <w:bodyDiv w:val="1"/>
      <w:marLeft w:val="0"/>
      <w:marRight w:val="0"/>
      <w:marTop w:val="0"/>
      <w:marBottom w:val="0"/>
      <w:divBdr>
        <w:top w:val="none" w:sz="0" w:space="0" w:color="auto"/>
        <w:left w:val="none" w:sz="0" w:space="0" w:color="auto"/>
        <w:bottom w:val="none" w:sz="0" w:space="0" w:color="auto"/>
        <w:right w:val="none" w:sz="0" w:space="0" w:color="auto"/>
      </w:divBdr>
    </w:div>
    <w:div w:id="2039574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ev.azure.com/FA19-EForT-EFTT/FA19-EForT-EFTT/_wiki/wikis/FA19-EForT-EFTT.wiki/5/DLC-Bullish-Cross-Signal-and-the-BigBoiExpert-CashBullExpert"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DF008F-27C7-46B9-8621-E17F42F26C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16</Pages>
  <Words>1432</Words>
  <Characters>8169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Aaron Albiza</dc:creator>
  <cp:keywords/>
  <dc:description/>
  <cp:lastModifiedBy>Joel De La Cruz</cp:lastModifiedBy>
  <cp:revision>5</cp:revision>
  <dcterms:created xsi:type="dcterms:W3CDTF">2019-12-06T00:18:00Z</dcterms:created>
  <dcterms:modified xsi:type="dcterms:W3CDTF">2019-12-07T22:59:00Z</dcterms:modified>
</cp:coreProperties>
</file>