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#840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30j0zll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Description:  View Website Header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As a user, I would like view the header of the website on every page, so that I can easily navigate through whole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160" w:lineRule="auto"/>
        <w:contextualSpacing w:val="0"/>
      </w:pPr>
      <w:bookmarkStart w:colFirst="0" w:colLast="0" w:name="h.5zew0a8gk6by" w:id="1"/>
      <w:bookmarkEnd w:id="1"/>
      <w:r w:rsidDel="00000000" w:rsidR="00000000" w:rsidRPr="00000000">
        <w:rPr>
          <w:rFonts w:ascii="Calibri" w:cs="Calibri" w:eastAsia="Calibri" w:hAnsi="Calibri"/>
          <w:i w:val="0"/>
          <w:color w:val="111111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Quick overview of what VIP Represents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pk1wrwvmy5z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VIP840 - View Website Header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is at the VIP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 case begins when the user enters vip.cis.fiu.edu.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see the navigation bar.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Criticality: Low. Allows the Member to add/edit data into existing app function.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Risk: Low.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Implementing this use case requires Member to know Angular, HTML, CSS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Reliability: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Mean time to Failure – 1% failure is acceptable.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Availability – Always available.</w:t>
        <w:br w:type="textWrapping"/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Performance: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Response time -  system should react to a user input within 100ms - 500ms.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Throughput - the system should accomplish the work within 50ms.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Availability - always available unless the system is down for maintenance.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Supportability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Feature must appear on mobile and non-mobile devices.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Owner: Marlon Rowe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Initiation date: 03/10/2015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Date last modified: 03/22/2015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w7g82uj5d5pf" w:id="3"/>
      <w:bookmarkEnd w:id="3"/>
      <w:r w:rsidDel="00000000" w:rsidR="00000000" w:rsidRPr="00000000">
        <w:rPr>
          <w:rFonts w:ascii="Calibri" w:cs="Calibri" w:eastAsia="Calibri" w:hAnsi="Calibri"/>
          <w:rtl w:val="0"/>
        </w:rPr>
        <w:t xml:space="preserve">Unit &amp; Integration Test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VIP-SD-840-01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any user can navigate the entire site using the navigation bar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is already on VIP website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navigate the entire site using the navigation bar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navigate the entire site using the navigation bar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VIP-RD-843-01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navigation shows on every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is already on VIP site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Navigation bar is displayed on every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Navigation bar does not display on every page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1440" w:top="1440" w:left="1440" w:right="144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40" w:lineRule="auto"/>
    </w:pPr>
    <w:rPr>
      <w:rFonts w:ascii="Times New Roman" w:cs="Times New Roman" w:eastAsia="Times New Roman" w:hAnsi="Times New Roman"/>
      <w:b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